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6333"/>
        <w:gridCol w:w="2090"/>
      </w:tblGrid>
      <w:tr w:rsidR="00EA6181" w:rsidRPr="003A1A02" w:rsidTr="00D65716">
        <w:trPr>
          <w:trHeight w:val="849"/>
          <w:jc w:val="center"/>
        </w:trPr>
        <w:tc>
          <w:tcPr>
            <w:tcW w:w="2288" w:type="dxa"/>
            <w:vAlign w:val="bottom"/>
          </w:tcPr>
          <w:p w:rsidR="00EA6181" w:rsidRPr="00B50C24" w:rsidRDefault="00EA6181" w:rsidP="00EA6181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</w:tcPr>
          <w:p w:rsidR="00EA6181" w:rsidRPr="00B50C24" w:rsidRDefault="00EA6181" w:rsidP="00EA6181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vAlign w:val="bottom"/>
          </w:tcPr>
          <w:p w:rsidR="00EA6181" w:rsidRPr="00B50C24" w:rsidRDefault="00EA6181" w:rsidP="00EA6181">
            <w:pPr>
              <w:pStyle w:val="Title"/>
              <w:rPr>
                <w:rFonts w:cs="B Nazanin"/>
                <w:sz w:val="32"/>
                <w:szCs w:val="32"/>
                <w:rtl/>
              </w:rPr>
            </w:pPr>
          </w:p>
          <w:p w:rsidR="00EA6181" w:rsidRPr="00B50C24" w:rsidRDefault="00EA6181" w:rsidP="00EA6181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EA6181" w:rsidRPr="003A1A02" w:rsidTr="00D65716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EA6181" w:rsidRPr="00641C28" w:rsidRDefault="00EA6181" w:rsidP="00EA6181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F6045E"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vAlign w:val="center"/>
          </w:tcPr>
          <w:p w:rsidR="00EA6181" w:rsidRPr="00F51EEC" w:rsidRDefault="00EA6181" w:rsidP="00EA6181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  <w:rtl/>
              </w:rPr>
              <w:t>جمهوري اسلامي ايران</w:t>
            </w:r>
          </w:p>
          <w:p w:rsidR="00EA6181" w:rsidRPr="00F51EEC" w:rsidRDefault="00EA6181" w:rsidP="00EA6181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A6181" w:rsidRDefault="00EA6181" w:rsidP="00EA6181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szCs w:val="24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 xml:space="preserve">INSO </w:t>
            </w:r>
            <w:r>
              <w:rPr>
                <w:rFonts w:cs="Times New Roman"/>
                <w:b/>
                <w:bCs/>
                <w:noProof/>
                <w:szCs w:val="24"/>
              </w:rPr>
              <w:t>–</w:t>
            </w:r>
          </w:p>
          <w:p w:rsidR="00EA6181" w:rsidRPr="00641C28" w:rsidRDefault="00EA6181" w:rsidP="00EA6181">
            <w:pPr>
              <w:spacing w:after="0" w:line="240" w:lineRule="auto"/>
              <w:jc w:val="center"/>
              <w:rPr>
                <w:b/>
                <w:bCs/>
                <w:szCs w:val="24"/>
                <w:lang w:bidi="fa-IR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EA6181" w:rsidRPr="003A1A02" w:rsidTr="00D65716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EA6181" w:rsidRPr="00641C28" w:rsidRDefault="00EA6181" w:rsidP="00EA6181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6333" w:type="dxa"/>
            <w:tcBorders>
              <w:bottom w:val="nil"/>
            </w:tcBorders>
            <w:vAlign w:val="center"/>
          </w:tcPr>
          <w:p w:rsidR="00EA6181" w:rsidRPr="00F51EEC" w:rsidRDefault="00EA6181" w:rsidP="00EA6181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rFonts w:hint="cs"/>
                <w:b/>
                <w:bCs/>
                <w:rtl/>
              </w:rPr>
              <w:t>سازمان</w:t>
            </w:r>
            <w:r>
              <w:rPr>
                <w:rFonts w:hint="cs"/>
                <w:b/>
                <w:bCs/>
                <w:rtl/>
              </w:rPr>
              <w:t xml:space="preserve"> ملی</w:t>
            </w:r>
            <w:r w:rsidRPr="00F51EEC">
              <w:rPr>
                <w:b/>
                <w:bCs/>
                <w:rtl/>
              </w:rPr>
              <w:t xml:space="preserve">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A6181" w:rsidRPr="00641C28" w:rsidRDefault="00EA6181" w:rsidP="00EA6181">
            <w:pPr>
              <w:spacing w:after="0" w:line="240" w:lineRule="auto"/>
              <w:jc w:val="center"/>
              <w:rPr>
                <w:rStyle w:val="BookTitle"/>
                <w:b w:val="0"/>
                <w:szCs w:val="24"/>
                <w:rtl/>
                <w:lang w:bidi="fa-IR"/>
              </w:rPr>
            </w:pPr>
          </w:p>
        </w:tc>
      </w:tr>
      <w:tr w:rsidR="00EA6181" w:rsidRPr="003A1A02" w:rsidTr="00D65716">
        <w:trPr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EA6181" w:rsidRPr="004D2EFF" w:rsidRDefault="00EA6181" w:rsidP="00EA6181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 w:rsidRPr="001F0AF3">
              <w:rPr>
                <w:rFonts w:eastAsia="Calibri" w:hint="cs"/>
                <w:b/>
                <w:bCs/>
                <w:szCs w:val="24"/>
                <w:rtl/>
                <w:lang w:bidi="fa-IR"/>
              </w:rPr>
              <w:t xml:space="preserve">چاپ </w:t>
            </w: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اول</w:t>
            </w:r>
          </w:p>
        </w:tc>
        <w:tc>
          <w:tcPr>
            <w:tcW w:w="6333" w:type="dxa"/>
            <w:tcBorders>
              <w:bottom w:val="thinThickSmallGap" w:sz="24" w:space="0" w:color="auto"/>
            </w:tcBorders>
            <w:vAlign w:val="center"/>
          </w:tcPr>
          <w:p w:rsidR="00EA6181" w:rsidRPr="007B632B" w:rsidRDefault="00EA6181" w:rsidP="00EA6181">
            <w:pPr>
              <w:spacing w:after="0" w:line="240" w:lineRule="auto"/>
              <w:jc w:val="center"/>
              <w:rPr>
                <w:b/>
                <w:bCs/>
              </w:rPr>
            </w:pPr>
            <w:r w:rsidRPr="007B632B"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A6181" w:rsidRPr="00641C28" w:rsidRDefault="00EA6181" w:rsidP="00EA6181">
            <w:pPr>
              <w:spacing w:after="0" w:line="240" w:lineRule="auto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 w:rsidRPr="008C5E39"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 w:rsidRPr="001F0AF3"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EA6181" w:rsidRPr="003A1A02" w:rsidTr="00D65716">
        <w:trPr>
          <w:trHeight w:val="9234"/>
          <w:jc w:val="center"/>
        </w:trPr>
        <w:tc>
          <w:tcPr>
            <w:tcW w:w="2288" w:type="dxa"/>
          </w:tcPr>
          <w:p w:rsidR="00EA6181" w:rsidRPr="004D2EFF" w:rsidRDefault="00EA6181" w:rsidP="00EA6181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</w:tcBorders>
          </w:tcPr>
          <w:p w:rsidR="00EA6181" w:rsidRPr="00B50C24" w:rsidRDefault="00EA6181" w:rsidP="00EA6181">
            <w:pPr>
              <w:pStyle w:val="Title"/>
              <w:jc w:val="center"/>
              <w:rPr>
                <w:rFonts w:cs="B Nazanin"/>
                <w:sz w:val="32"/>
                <w:szCs w:val="32"/>
              </w:rPr>
            </w:pPr>
          </w:p>
          <w:p w:rsidR="00EA6181" w:rsidRDefault="00EA6181" w:rsidP="00EA6181">
            <w:pPr>
              <w:tabs>
                <w:tab w:val="left" w:pos="2189"/>
              </w:tabs>
              <w:spacing w:after="0" w:line="240" w:lineRule="auto"/>
              <w:jc w:val="center"/>
              <w:rPr>
                <w:b/>
                <w:bCs/>
                <w:sz w:val="40"/>
                <w:szCs w:val="40"/>
                <w:lang w:bidi="fa-IR"/>
              </w:rPr>
            </w:pPr>
          </w:p>
          <w:p w:rsidR="00EA6181" w:rsidRPr="00E7673D" w:rsidRDefault="00EA6181" w:rsidP="00811261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E636B4">
              <w:rPr>
                <w:rFonts w:cs="B Titr"/>
                <w:sz w:val="44"/>
                <w:szCs w:val="44"/>
              </w:rPr>
              <w:t>-</w:t>
            </w:r>
          </w:p>
          <w:p w:rsidR="00EA6181" w:rsidRPr="0038522B" w:rsidRDefault="00EA6181" w:rsidP="00811261">
            <w:pPr>
              <w:bidi/>
              <w:spacing w:after="0" w:line="240" w:lineRule="auto"/>
              <w:jc w:val="center"/>
              <w:rPr>
                <w:rFonts w:cs="B Titr"/>
                <w:sz w:val="56"/>
                <w:szCs w:val="56"/>
                <w:rtl/>
              </w:rPr>
            </w:pPr>
            <w:r w:rsidRPr="0038522B">
              <w:rPr>
                <w:rFonts w:cs="B Titr" w:hint="cs"/>
                <w:sz w:val="36"/>
                <w:szCs w:val="36"/>
                <w:rtl/>
                <w:lang w:bidi="fa-IR"/>
              </w:rPr>
              <w:t>استاندارد مشاهده</w:t>
            </w:r>
            <w:r w:rsidR="00811261">
              <w:rPr>
                <w:rFonts w:cs="B Titr" w:hint="cs"/>
                <w:sz w:val="36"/>
                <w:szCs w:val="36"/>
                <w:rtl/>
                <w:lang w:bidi="fa-IR"/>
              </w:rPr>
              <w:t>‌</w:t>
            </w:r>
            <w:r w:rsidRPr="0038522B">
              <w:rPr>
                <w:rFonts w:cs="B Titr" w:hint="cs"/>
                <w:sz w:val="36"/>
                <w:szCs w:val="36"/>
                <w:rtl/>
                <w:lang w:bidi="fa-IR"/>
              </w:rPr>
              <w:t>پذیری تمرکز</w:t>
            </w:r>
          </w:p>
          <w:p w:rsidR="00EA6181" w:rsidRPr="001627E7" w:rsidRDefault="00EA6181" w:rsidP="00EA6181">
            <w:pPr>
              <w:spacing w:after="0" w:line="240" w:lineRule="auto"/>
              <w:jc w:val="center"/>
              <w:rPr>
                <w:rFonts w:ascii="tims" w:hAnsi="tims"/>
                <w:b/>
                <w:bCs/>
                <w:kern w:val="28"/>
                <w:sz w:val="40"/>
                <w:szCs w:val="40"/>
                <w:lang w:bidi="fa-IR"/>
              </w:rPr>
            </w:pPr>
          </w:p>
          <w:p w:rsidR="00EA6181" w:rsidRPr="003A1A02" w:rsidRDefault="00EA6181" w:rsidP="00EA6181">
            <w:pPr>
              <w:pStyle w:val="MshTitle"/>
              <w:ind w:left="0" w:right="0"/>
              <w:rPr>
                <w:rFonts w:ascii="tims" w:hAnsi="tims" w:cs="B Nazanin"/>
                <w:b/>
                <w:rtl/>
                <w:lang w:bidi="ar-SA"/>
              </w:rPr>
            </w:pPr>
          </w:p>
          <w:p w:rsidR="00EA6181" w:rsidRDefault="00EA6181" w:rsidP="00EA6181">
            <w:pPr>
              <w:spacing w:after="0" w:line="240" w:lineRule="auto"/>
              <w:jc w:val="center"/>
              <w:rPr>
                <w:lang w:bidi="fa-IR"/>
              </w:rPr>
            </w:pPr>
          </w:p>
          <w:p w:rsidR="00EA6181" w:rsidRDefault="00EA6181" w:rsidP="00811261">
            <w:pPr>
              <w:spacing w:after="0" w:line="240" w:lineRule="auto"/>
              <w:jc w:val="center"/>
              <w:rPr>
                <w:sz w:val="34"/>
                <w:szCs w:val="34"/>
                <w:rtl/>
                <w:lang w:bidi="fa-IR"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</w:t>
            </w:r>
            <w:r w:rsidR="00811261">
              <w:rPr>
                <w:rFonts w:cs="B Yekan"/>
                <w:sz w:val="40"/>
                <w:szCs w:val="40"/>
              </w:rPr>
              <w:t>:</w:t>
            </w:r>
            <w:r w:rsidRPr="00685AF0">
              <w:rPr>
                <w:rFonts w:cs="B Yekan"/>
                <w:sz w:val="40"/>
                <w:szCs w:val="40"/>
              </w:rPr>
              <w:t xml:space="preserve"> </w:t>
            </w:r>
            <w:r>
              <w:rPr>
                <w:rFonts w:cs="B Yekan"/>
                <w:sz w:val="40"/>
                <w:szCs w:val="40"/>
              </w:rPr>
              <w:t>Focus visibility</w:t>
            </w:r>
          </w:p>
          <w:p w:rsidR="00EA6181" w:rsidRPr="003A1A02" w:rsidRDefault="00EA6181" w:rsidP="00EA6181">
            <w:pPr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EA6181" w:rsidRPr="001627E7" w:rsidRDefault="00EA6181" w:rsidP="00EA6181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 w:rsidRPr="001627E7"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EA6181" w:rsidRPr="003A1A02" w:rsidRDefault="00EA6181" w:rsidP="00EA6181">
            <w:pPr>
              <w:spacing w:after="0" w:line="240" w:lineRule="auto"/>
              <w:rPr>
                <w:sz w:val="34"/>
                <w:szCs w:val="34"/>
              </w:rPr>
            </w:pPr>
          </w:p>
          <w:p w:rsidR="00EA6181" w:rsidRDefault="00EA6181" w:rsidP="00EA6181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EA6181" w:rsidRDefault="00EA6181" w:rsidP="00EA6181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EA6181" w:rsidRDefault="00EA6181" w:rsidP="00EA6181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EA6181" w:rsidRDefault="00EA6181" w:rsidP="00EA6181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EA6181" w:rsidRDefault="00EA6181" w:rsidP="00EA6181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EA6181" w:rsidRDefault="00EA6181" w:rsidP="00EA6181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EA6181" w:rsidRDefault="00EA6181" w:rsidP="00EA6181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EA6181" w:rsidRDefault="00EA6181" w:rsidP="00EA6181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EA6181" w:rsidRPr="003A1A02" w:rsidRDefault="00EA6181" w:rsidP="00EA6181">
            <w:pPr>
              <w:spacing w:after="0" w:line="240" w:lineRule="auto"/>
              <w:jc w:val="center"/>
              <w:rPr>
                <w:b/>
                <w:bCs/>
                <w:sz w:val="28"/>
                <w:lang w:bidi="fa-IR"/>
              </w:rPr>
            </w:pPr>
          </w:p>
          <w:p w:rsidR="00EA6181" w:rsidRPr="006E2A39" w:rsidRDefault="00EA6181" w:rsidP="00EA6181">
            <w:pPr>
              <w:spacing w:after="0" w:line="240" w:lineRule="auto"/>
              <w:jc w:val="center"/>
              <w:rPr>
                <w:sz w:val="26"/>
                <w:szCs w:val="26"/>
                <w:lang w:bidi="fa-IR"/>
              </w:rPr>
            </w:pPr>
            <w:r w:rsidRPr="006E2A39"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</w:tcPr>
          <w:p w:rsidR="00EA6181" w:rsidRPr="00B50C24" w:rsidRDefault="00EA6181" w:rsidP="00EA6181">
            <w:pPr>
              <w:pStyle w:val="a"/>
              <w:spacing w:before="0" w:after="0"/>
              <w:rPr>
                <w:rtl/>
              </w:rPr>
            </w:pPr>
          </w:p>
        </w:tc>
      </w:tr>
    </w:tbl>
    <w:p w:rsidR="00EA6181" w:rsidRDefault="00EA6181" w:rsidP="00EA6181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EA6181" w:rsidRDefault="00EA6181" w:rsidP="00EA6181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EA6181" w:rsidSect="00EA6181">
          <w:footerReference w:type="default" r:id="rId11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EA6181" w:rsidRPr="00A04BAC" w:rsidRDefault="00EA6181" w:rsidP="00EA6181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  <w:r w:rsidRPr="00A04BAC">
        <w:rPr>
          <w:rFonts w:eastAsia="Calibri"/>
          <w:b/>
          <w:bCs/>
          <w:szCs w:val="24"/>
          <w:rtl/>
        </w:rPr>
        <w:lastRenderedPageBreak/>
        <w:t>سازمان ملی استاندارد ایران</w:t>
      </w:r>
    </w:p>
    <w:p w:rsidR="00EA6181" w:rsidRPr="00A04BAC" w:rsidRDefault="00EA6181" w:rsidP="00EA6181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تهران</w:t>
      </w:r>
      <w:r w:rsidRPr="00A04BAC">
        <w:rPr>
          <w:rFonts w:eastAsia="Calibri" w:hint="cs"/>
          <w:szCs w:val="24"/>
          <w:rtl/>
        </w:rPr>
        <w:t>،</w:t>
      </w:r>
      <w:r w:rsidRPr="00A04BAC">
        <w:rPr>
          <w:rFonts w:eastAsia="Calibri"/>
          <w:szCs w:val="24"/>
          <w:rtl/>
        </w:rPr>
        <w:t xml:space="preserve"> ضلع جنوب</w:t>
      </w:r>
      <w:r w:rsidRPr="00A04BAC">
        <w:rPr>
          <w:rFonts w:eastAsia="Calibri"/>
          <w:szCs w:val="24"/>
          <w:rtl/>
        </w:rPr>
        <w:softHyphen/>
        <w:t>غربی میدان ونک</w:t>
      </w:r>
      <w:r w:rsidRPr="00A04BAC">
        <w:rPr>
          <w:rFonts w:eastAsia="Calibri" w:hint="cs"/>
          <w:szCs w:val="24"/>
          <w:rtl/>
        </w:rPr>
        <w:t>،</w:t>
      </w:r>
      <w:r w:rsidRPr="00A04BAC">
        <w:rPr>
          <w:rFonts w:eastAsia="Calibri"/>
          <w:szCs w:val="24"/>
          <w:rtl/>
        </w:rPr>
        <w:t xml:space="preserve"> خیابان ولیعصر، پلاک 1294</w:t>
      </w:r>
    </w:p>
    <w:p w:rsidR="00EA6181" w:rsidRPr="00A04BAC" w:rsidRDefault="00EA6181" w:rsidP="00EA6181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صندوق</w:t>
      </w:r>
      <w:r w:rsidR="00811261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 w:hint="cs"/>
          <w:szCs w:val="24"/>
          <w:rtl/>
        </w:rPr>
        <w:t>‌</w:t>
      </w:r>
      <w:r w:rsidRPr="00A04BAC">
        <w:rPr>
          <w:rFonts w:eastAsia="Calibri"/>
          <w:szCs w:val="24"/>
          <w:rtl/>
        </w:rPr>
        <w:t>پستی: 6139-14155 تهران</w:t>
      </w:r>
      <w:r w:rsidRPr="00A04BAC">
        <w:rPr>
          <w:rFonts w:eastAsia="Calibri" w:hint="cs"/>
          <w:szCs w:val="24"/>
          <w:rtl/>
        </w:rPr>
        <w:t>- ایران</w:t>
      </w:r>
    </w:p>
    <w:p w:rsidR="00EA6181" w:rsidRPr="00A04BAC" w:rsidRDefault="00EA6181" w:rsidP="00EA6181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تلفن:5-88879461</w:t>
      </w:r>
    </w:p>
    <w:p w:rsidR="00EA6181" w:rsidRPr="00A04BAC" w:rsidRDefault="00EA6181" w:rsidP="00EA6181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دورنگار: 88887080 </w:t>
      </w:r>
      <w:r w:rsidR="002F3D0F">
        <w:rPr>
          <w:rFonts w:eastAsia="Calibri" w:hint="cs"/>
          <w:szCs w:val="24"/>
          <w:rtl/>
        </w:rPr>
        <w:t>و</w:t>
      </w:r>
      <w:r w:rsidR="002F3D0F">
        <w:rPr>
          <w:rFonts w:eastAsia="Calibri"/>
          <w:szCs w:val="24"/>
          <w:rtl/>
        </w:rPr>
        <w:t xml:space="preserve"> 88887103</w:t>
      </w:r>
    </w:p>
    <w:p w:rsidR="00EA6181" w:rsidRPr="00A04BAC" w:rsidRDefault="00EA6181" w:rsidP="00EA6181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کرج -شهر صنعتی، میدان استاندارد</w:t>
      </w:r>
    </w:p>
    <w:p w:rsidR="00EA6181" w:rsidRPr="00A04BAC" w:rsidRDefault="00EA6181" w:rsidP="00EA6181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صندوق پستی</w:t>
      </w:r>
      <w:r w:rsidRPr="00A04BAC">
        <w:rPr>
          <w:rFonts w:eastAsia="Calibri" w:hint="cs"/>
          <w:szCs w:val="24"/>
          <w:rtl/>
        </w:rPr>
        <w:t>:</w:t>
      </w:r>
      <w:r w:rsidRPr="00A04BAC">
        <w:rPr>
          <w:rFonts w:eastAsia="Calibri"/>
          <w:szCs w:val="24"/>
          <w:rtl/>
        </w:rPr>
        <w:t xml:space="preserve"> 163-31585</w:t>
      </w:r>
      <w:r w:rsidRPr="00A04BAC">
        <w:rPr>
          <w:rFonts w:eastAsia="Calibri" w:hint="cs"/>
          <w:szCs w:val="24"/>
          <w:rtl/>
        </w:rPr>
        <w:t xml:space="preserve"> کرج - ایران</w:t>
      </w:r>
    </w:p>
    <w:p w:rsidR="00EA6181" w:rsidRPr="00A04BAC" w:rsidRDefault="00EA6181" w:rsidP="00EA6181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تلفن: 8-</w:t>
      </w:r>
      <w:r w:rsidRPr="00A04BAC">
        <w:rPr>
          <w:rFonts w:eastAsia="Calibri" w:hint="cs"/>
          <w:szCs w:val="24"/>
          <w:rtl/>
        </w:rPr>
        <w:t>3</w:t>
      </w:r>
      <w:r w:rsidRPr="00A04BAC">
        <w:rPr>
          <w:rFonts w:eastAsia="Calibri"/>
          <w:szCs w:val="24"/>
          <w:rtl/>
        </w:rPr>
        <w:t>2806031(026)</w:t>
      </w:r>
    </w:p>
    <w:p w:rsidR="00EA6181" w:rsidRPr="00A04BAC" w:rsidRDefault="00EA6181" w:rsidP="00EA6181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دورنگار: </w:t>
      </w:r>
      <w:r w:rsidRPr="00A04BAC">
        <w:rPr>
          <w:rFonts w:eastAsia="Calibri" w:hint="cs"/>
          <w:szCs w:val="24"/>
          <w:rtl/>
        </w:rPr>
        <w:t>3</w:t>
      </w:r>
      <w:r w:rsidRPr="00A04BAC">
        <w:rPr>
          <w:rFonts w:eastAsia="Calibri"/>
          <w:szCs w:val="24"/>
          <w:rtl/>
        </w:rPr>
        <w:t>2808114(026)</w:t>
      </w:r>
    </w:p>
    <w:p w:rsidR="00EA6181" w:rsidRPr="00A04BAC" w:rsidRDefault="00EA6181" w:rsidP="00EA6181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 w:hint="cs"/>
          <w:szCs w:val="24"/>
          <w:rtl/>
        </w:rPr>
        <w:t>رایانامه</w:t>
      </w:r>
      <w:r w:rsidRPr="00A04BAC">
        <w:rPr>
          <w:rFonts w:eastAsia="Calibri"/>
          <w:szCs w:val="24"/>
          <w:rtl/>
        </w:rPr>
        <w:t xml:space="preserve">: </w:t>
      </w:r>
      <w:hyperlink r:id="rId12" w:history="1">
        <w:r w:rsidRPr="00A04BAC">
          <w:rPr>
            <w:rFonts w:eastAsia="Calibri" w:cs="Times New Roman"/>
            <w:bCs/>
          </w:rPr>
          <w:t>standard@isiri.org.ir</w:t>
        </w:r>
      </w:hyperlink>
    </w:p>
    <w:p w:rsidR="00EA6181" w:rsidRPr="00A04BAC" w:rsidRDefault="00EA6181" w:rsidP="00EA6181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وبگاه: </w:t>
      </w:r>
      <w:r w:rsidRPr="00A04BAC">
        <w:rPr>
          <w:rFonts w:eastAsia="Calibri" w:cs="Times New Roman"/>
          <w:bCs/>
        </w:rPr>
        <w:t>http://www.isiri.org</w:t>
      </w:r>
    </w:p>
    <w:p w:rsidR="00EA6181" w:rsidRPr="00A04BAC" w:rsidRDefault="00EA6181" w:rsidP="00EA6181">
      <w:pPr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EA6181" w:rsidRPr="00A04BAC" w:rsidRDefault="00EA6181" w:rsidP="00EA6181">
      <w:pPr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EA6181" w:rsidRPr="00A04BAC" w:rsidRDefault="00EA6181" w:rsidP="00EA6181">
      <w:pPr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EA6181" w:rsidRPr="00A04BAC" w:rsidRDefault="00EA6181" w:rsidP="00EA6181">
      <w:pPr>
        <w:spacing w:after="0" w:line="240" w:lineRule="auto"/>
        <w:jc w:val="lowKashida"/>
        <w:rPr>
          <w:rFonts w:eastAsia="Calibri"/>
          <w:szCs w:val="24"/>
          <w:rtl/>
          <w:lang w:bidi="fa-IR"/>
        </w:rPr>
      </w:pPr>
    </w:p>
    <w:p w:rsidR="00EA6181" w:rsidRDefault="00EA6181" w:rsidP="00EA6181">
      <w:pPr>
        <w:spacing w:after="0" w:line="240" w:lineRule="auto"/>
        <w:rPr>
          <w:rFonts w:eastAsia="Calibri"/>
          <w:b/>
          <w:bCs/>
          <w:szCs w:val="24"/>
          <w:rtl/>
        </w:rPr>
      </w:pPr>
      <w:r w:rsidRPr="00A04BAC">
        <w:rPr>
          <w:rFonts w:eastAsia="Calibri"/>
          <w:b/>
          <w:bCs/>
          <w:szCs w:val="24"/>
        </w:rPr>
        <w:t>Iranian National Standardization Organization (INSO)</w:t>
      </w:r>
    </w:p>
    <w:p w:rsidR="00EA6181" w:rsidRPr="00A04BAC" w:rsidRDefault="00EA6181" w:rsidP="00EA6181">
      <w:pPr>
        <w:spacing w:after="0" w:line="240" w:lineRule="auto"/>
        <w:rPr>
          <w:rFonts w:eastAsia="Calibri"/>
          <w:szCs w:val="24"/>
        </w:rPr>
      </w:pPr>
      <w:r w:rsidRPr="00A04BAC">
        <w:rPr>
          <w:rFonts w:eastAsia="Calibri"/>
          <w:szCs w:val="24"/>
        </w:rPr>
        <w:t xml:space="preserve">No.1294 </w:t>
      </w:r>
      <w:proofErr w:type="spellStart"/>
      <w:r w:rsidRPr="00A04BAC">
        <w:rPr>
          <w:rFonts w:eastAsia="Calibri"/>
          <w:szCs w:val="24"/>
        </w:rPr>
        <w:t>Valiasr</w:t>
      </w:r>
      <w:proofErr w:type="spellEnd"/>
      <w:r w:rsidRPr="00A04BAC">
        <w:rPr>
          <w:rFonts w:eastAsia="Calibri"/>
          <w:szCs w:val="24"/>
        </w:rPr>
        <w:t xml:space="preserve"> Ave., South western corner of </w:t>
      </w:r>
      <w:proofErr w:type="spellStart"/>
      <w:r w:rsidRPr="00A04BAC">
        <w:rPr>
          <w:rFonts w:eastAsia="Calibri"/>
          <w:szCs w:val="24"/>
        </w:rPr>
        <w:t>Vanak</w:t>
      </w:r>
      <w:proofErr w:type="spellEnd"/>
      <w:r w:rsidRPr="00A04BAC">
        <w:rPr>
          <w:rFonts w:eastAsia="Calibri"/>
          <w:szCs w:val="24"/>
        </w:rPr>
        <w:t xml:space="preserve"> Sq., Tehran, Iran</w:t>
      </w:r>
    </w:p>
    <w:p w:rsidR="00EA6181" w:rsidRPr="00A04BAC" w:rsidRDefault="00EA6181" w:rsidP="00EA6181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P</w:t>
      </w:r>
      <w:r w:rsidRPr="00A04BAC">
        <w:rPr>
          <w:rFonts w:eastAsia="Calibri"/>
          <w:szCs w:val="24"/>
          <w:rtl/>
        </w:rPr>
        <w:t>.</w:t>
      </w:r>
      <w:r w:rsidRPr="00A04BAC">
        <w:rPr>
          <w:rFonts w:eastAsia="Calibri"/>
          <w:szCs w:val="24"/>
          <w:lang w:val="de-DE"/>
        </w:rPr>
        <w:t xml:space="preserve"> O. Box: 14155-6139, Tehran, Iran</w:t>
      </w:r>
    </w:p>
    <w:p w:rsidR="00EA6181" w:rsidRPr="00A04BAC" w:rsidRDefault="00EA6181" w:rsidP="00EA6181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Tel: + 98 (21) 88879461-5</w:t>
      </w:r>
    </w:p>
    <w:p w:rsidR="00EA6181" w:rsidRPr="00A04BAC" w:rsidRDefault="00EA6181" w:rsidP="00EA6181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Fax: + 98 (21) 88887080, 88887103</w:t>
      </w:r>
    </w:p>
    <w:p w:rsidR="00EA6181" w:rsidRPr="00A04BAC" w:rsidRDefault="00EA6181" w:rsidP="00EA6181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EA6181" w:rsidRPr="00A04BAC" w:rsidRDefault="00EA6181" w:rsidP="00EA6181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Standard Square, Karaj, Iran</w:t>
      </w:r>
    </w:p>
    <w:p w:rsidR="00EA6181" w:rsidRPr="00A04BAC" w:rsidRDefault="00EA6181" w:rsidP="00EA6181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P.O. Box: 31585-163, Karaj, Iran</w:t>
      </w:r>
    </w:p>
    <w:p w:rsidR="00EA6181" w:rsidRPr="00A04BAC" w:rsidRDefault="00EA6181" w:rsidP="00EA6181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Tel:+ 98 (</w:t>
      </w:r>
      <w:r w:rsidRPr="00A04BAC">
        <w:rPr>
          <w:szCs w:val="24"/>
          <w:lang w:val="de-DE"/>
        </w:rPr>
        <w:t>2</w:t>
      </w:r>
      <w:r w:rsidRPr="00A04BAC">
        <w:rPr>
          <w:rFonts w:eastAsia="Calibri"/>
          <w:szCs w:val="24"/>
          <w:lang w:val="de-DE"/>
        </w:rPr>
        <w:t>6) 32806031-8</w:t>
      </w:r>
    </w:p>
    <w:p w:rsidR="00EA6181" w:rsidRPr="00A04BAC" w:rsidRDefault="00EA6181" w:rsidP="00EA6181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Fax: + 98 (26) 32808114</w:t>
      </w:r>
    </w:p>
    <w:p w:rsidR="00EA6181" w:rsidRPr="00A04BAC" w:rsidRDefault="00EA6181" w:rsidP="00EA6181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EA6181" w:rsidRPr="00A04BAC" w:rsidRDefault="00EA6181" w:rsidP="00EA6181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Email: standard@isiri.org.ir</w:t>
      </w:r>
    </w:p>
    <w:p w:rsidR="00EA6181" w:rsidRDefault="00EA6181" w:rsidP="00EA6181">
      <w:pPr>
        <w:spacing w:after="0" w:line="240" w:lineRule="auto"/>
        <w:rPr>
          <w:rFonts w:eastAsia="Calibri"/>
          <w:szCs w:val="24"/>
          <w:rtl/>
          <w:lang w:bidi="fa-IR"/>
        </w:rPr>
      </w:pPr>
      <w:r w:rsidRPr="00A04BAC">
        <w:rPr>
          <w:rFonts w:eastAsia="Calibri"/>
          <w:szCs w:val="24"/>
          <w:lang w:val="de-DE"/>
        </w:rPr>
        <w:t>Website:http://www.isiri.org</w:t>
      </w:r>
    </w:p>
    <w:p w:rsidR="00EA6181" w:rsidRPr="00A04BAC" w:rsidRDefault="00EA6181" w:rsidP="00EA6181">
      <w:pPr>
        <w:spacing w:after="0" w:line="240" w:lineRule="auto"/>
        <w:jc w:val="lowKashida"/>
        <w:rPr>
          <w:rFonts w:eastAsia="Calibri"/>
          <w:rtl/>
          <w:lang w:val="de-DE" w:bidi="fa-IR"/>
        </w:rPr>
      </w:pPr>
    </w:p>
    <w:p w:rsidR="00EA6181" w:rsidRDefault="00EA6181" w:rsidP="00EA6181">
      <w:pPr>
        <w:spacing w:after="0" w:line="240" w:lineRule="auto"/>
        <w:jc w:val="center"/>
        <w:rPr>
          <w:b/>
          <w:bCs/>
          <w:szCs w:val="24"/>
          <w:rtl/>
          <w:lang w:bidi="fa-IR"/>
        </w:rPr>
      </w:pPr>
    </w:p>
    <w:p w:rsidR="00EA6181" w:rsidRDefault="00EA6181" w:rsidP="00EA6181">
      <w:pPr>
        <w:spacing w:after="0" w:line="240" w:lineRule="auto"/>
        <w:jc w:val="center"/>
        <w:rPr>
          <w:b/>
          <w:bCs/>
          <w:szCs w:val="24"/>
          <w:rtl/>
          <w:lang w:bidi="fa-IR"/>
        </w:rPr>
      </w:pPr>
    </w:p>
    <w:p w:rsidR="00EA6181" w:rsidRDefault="00EA6181" w:rsidP="00EA6181">
      <w:pPr>
        <w:spacing w:after="0" w:line="240" w:lineRule="auto"/>
        <w:rPr>
          <w:b/>
          <w:bCs/>
          <w:szCs w:val="24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:rsidR="00EA6181" w:rsidRPr="00E636B4" w:rsidRDefault="00EA6181" w:rsidP="00EA6181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lang w:bidi="fa-IR"/>
        </w:rPr>
      </w:pPr>
      <w:r w:rsidRPr="00E636B4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به نام خدا</w:t>
      </w:r>
    </w:p>
    <w:p w:rsidR="00811261" w:rsidRPr="00AC7C3F" w:rsidRDefault="00811261" w:rsidP="00E636B4">
      <w:pPr>
        <w:pStyle w:val="Heading1"/>
        <w:bidi/>
        <w:spacing w:before="0" w:line="240" w:lineRule="auto"/>
        <w:jc w:val="center"/>
      </w:pPr>
      <w:bookmarkStart w:id="0" w:name="_Toc492379897"/>
      <w:bookmarkStart w:id="1" w:name="_Toc501203315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811261" w:rsidRPr="004A25A2" w:rsidRDefault="00811261" w:rsidP="00811261">
      <w:p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b/>
          <w:bCs/>
          <w:sz w:val="26"/>
          <w:szCs w:val="26"/>
        </w:rPr>
      </w:pPr>
    </w:p>
    <w:p w:rsidR="00811261" w:rsidRPr="00AC7C3F" w:rsidRDefault="00811261" w:rsidP="00E636B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811261" w:rsidRPr="00AC7C3F" w:rsidRDefault="00811261" w:rsidP="00E636B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811261" w:rsidRPr="00AC7C3F" w:rsidRDefault="00811261" w:rsidP="00E636B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811261" w:rsidRPr="00AC7C3F" w:rsidRDefault="00811261" w:rsidP="00E636B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811261" w:rsidRPr="00AC7C3F" w:rsidRDefault="00811261" w:rsidP="00E636B4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EA6181" w:rsidRPr="00E636B4" w:rsidRDefault="00811261" w:rsidP="00E636B4">
      <w:pPr>
        <w:bidi/>
        <w:jc w:val="lowKashida"/>
        <w:rPr>
          <w:rFonts w:cs="B Nazanin"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EA6181" w:rsidRPr="00C6287E" w:rsidRDefault="00EA6181" w:rsidP="00EA6181">
      <w:pP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  <w:r w:rsidRPr="00C6287E">
        <w:rPr>
          <w:rFonts w:cs="B Nazanin" w:hint="cs"/>
          <w:b/>
          <w:bCs/>
          <w:rtl/>
        </w:rPr>
        <w:lastRenderedPageBreak/>
        <w:t>کمیسیون فنی تدوين استاندارد</w:t>
      </w:r>
    </w:p>
    <w:p w:rsidR="00EA6181" w:rsidRPr="00C6287E" w:rsidRDefault="00811261" w:rsidP="00EA6181">
      <w:pPr>
        <w:bidi/>
        <w:spacing w:after="0" w:line="240" w:lineRule="auto"/>
        <w:jc w:val="center"/>
        <w:rPr>
          <w:rFonts w:ascii="tims" w:hAnsi="tims" w:cs="B Nazanin"/>
          <w:b/>
          <w:bCs/>
          <w:kern w:val="28"/>
          <w:lang w:bidi="fa-IR"/>
        </w:rPr>
      </w:pPr>
      <w:r>
        <w:rPr>
          <w:rFonts w:cs="B Lotus" w:hint="cs"/>
          <w:b/>
          <w:bCs/>
          <w:rtl/>
        </w:rPr>
        <w:t>«</w:t>
      </w:r>
      <w:r w:rsidR="00EA6181" w:rsidRPr="00C6287E">
        <w:rPr>
          <w:rFonts w:cs="B Nazanin" w:hint="cs"/>
          <w:b/>
          <w:bCs/>
          <w:rtl/>
        </w:rPr>
        <w:t xml:space="preserve">فناوری اطلاعات- </w:t>
      </w:r>
      <w:r w:rsidR="00EA6181" w:rsidRPr="00C6287E">
        <w:rPr>
          <w:rFonts w:cs="B Nazanin"/>
          <w:b/>
          <w:bCs/>
          <w:rtl/>
        </w:rPr>
        <w:t>زبان</w:t>
      </w:r>
      <w:r w:rsidR="00EA6181" w:rsidRPr="00C6287E">
        <w:rPr>
          <w:rFonts w:cs="B Nazanin"/>
          <w:b/>
          <w:bCs/>
          <w:rtl/>
        </w:rPr>
        <w:softHyphen/>
      </w:r>
      <w:r w:rsidR="00EA6181" w:rsidRPr="00C6287E">
        <w:rPr>
          <w:rFonts w:cs="B Nazanin" w:hint="cs"/>
          <w:b/>
          <w:bCs/>
          <w:rtl/>
        </w:rPr>
        <w:t>های</w:t>
      </w:r>
      <w:r w:rsidR="00EA6181" w:rsidRPr="00C6287E">
        <w:rPr>
          <w:rFonts w:cs="B Nazanin"/>
          <w:b/>
          <w:bCs/>
          <w:rtl/>
        </w:rPr>
        <w:t xml:space="preserve"> برنامه</w:t>
      </w:r>
      <w:r w:rsidR="00EA6181" w:rsidRPr="00C6287E">
        <w:rPr>
          <w:rFonts w:ascii="Cambria" w:hAnsi="Cambria" w:cs="B Nazanin"/>
          <w:b/>
          <w:bCs/>
          <w:rtl/>
        </w:rPr>
        <w:softHyphen/>
      </w:r>
      <w:r w:rsidR="00EA6181" w:rsidRPr="00C6287E">
        <w:rPr>
          <w:rFonts w:cs="B Nazanin" w:hint="cs"/>
          <w:b/>
          <w:bCs/>
          <w:rtl/>
        </w:rPr>
        <w:t>نوی</w:t>
      </w:r>
      <w:r w:rsidR="00EA6181" w:rsidRPr="00C6287E">
        <w:rPr>
          <w:rFonts w:cs="B Nazanin" w:hint="eastAsia"/>
          <w:b/>
          <w:bCs/>
          <w:rtl/>
        </w:rPr>
        <w:t>س</w:t>
      </w:r>
      <w:r w:rsidR="00EA6181" w:rsidRPr="00C6287E">
        <w:rPr>
          <w:rFonts w:cs="B Nazanin" w:hint="cs"/>
          <w:b/>
          <w:bCs/>
          <w:rtl/>
        </w:rPr>
        <w:t xml:space="preserve">ی، واسط‌های نرم‌افزاری محیط‌ها و </w:t>
      </w:r>
      <w:r w:rsidR="00EA6181" w:rsidRPr="00C6287E">
        <w:rPr>
          <w:rFonts w:cs="B Nazanin"/>
          <w:b/>
          <w:bCs/>
          <w:rtl/>
        </w:rPr>
        <w:t>ساما</w:t>
      </w:r>
      <w:r w:rsidR="00EA6181" w:rsidRPr="00C6287E">
        <w:rPr>
          <w:rFonts w:cs="B Nazanin" w:hint="cs"/>
          <w:b/>
          <w:bCs/>
          <w:rtl/>
        </w:rPr>
        <w:t>نة آن‌ها</w:t>
      </w:r>
      <w:r w:rsidR="00EA6181" w:rsidRPr="00C6287E">
        <w:rPr>
          <w:rFonts w:cs="B Nazanin"/>
          <w:b/>
          <w:bCs/>
          <w:rtl/>
        </w:rPr>
        <w:t>- امضا</w:t>
      </w:r>
      <w:r w:rsidR="00EA6181" w:rsidRPr="00C6287E">
        <w:rPr>
          <w:rFonts w:cs="B Nazanin" w:hint="cs"/>
          <w:b/>
          <w:bCs/>
          <w:rtl/>
        </w:rPr>
        <w:t>ی</w:t>
      </w:r>
      <w:r w:rsidR="00EA6181" w:rsidRPr="00C6287E">
        <w:rPr>
          <w:rFonts w:cs="B Nazanin"/>
          <w:b/>
          <w:bCs/>
          <w:rtl/>
        </w:rPr>
        <w:t xml:space="preserve"> کد برا</w:t>
      </w:r>
      <w:r w:rsidR="00EA6181" w:rsidRPr="00C6287E">
        <w:rPr>
          <w:rFonts w:cs="B Nazanin" w:hint="cs"/>
          <w:b/>
          <w:bCs/>
          <w:rtl/>
        </w:rPr>
        <w:t>ی</w:t>
      </w:r>
      <w:r w:rsidR="00EA6181" w:rsidRPr="00C6287E">
        <w:rPr>
          <w:rFonts w:cs="B Nazanin"/>
          <w:b/>
          <w:bCs/>
          <w:rtl/>
        </w:rPr>
        <w:t xml:space="preserve"> کد منبع</w:t>
      </w:r>
      <w:r w:rsidR="00EA6181" w:rsidRPr="00C6287E">
        <w:rPr>
          <w:rFonts w:cs="B Nazanin" w:hint="cs"/>
          <w:b/>
          <w:bCs/>
          <w:rtl/>
        </w:rPr>
        <w:t>»</w:t>
      </w:r>
    </w:p>
    <w:p w:rsidR="00EA6181" w:rsidRPr="00AC7C3F" w:rsidRDefault="00EA6181" w:rsidP="00EA6181">
      <w:pPr>
        <w:pStyle w:val="MshTitle"/>
        <w:ind w:left="0" w:right="0"/>
        <w:rPr>
          <w:rFonts w:ascii="tims" w:hAnsi="tims" w:cs="B Nazanin"/>
          <w:b/>
          <w:sz w:val="34"/>
          <w:szCs w:val="28"/>
          <w:rtl/>
          <w:lang w:bidi="ar-SA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EA6181" w:rsidRPr="00AC7C3F" w:rsidTr="00D65716">
        <w:trPr>
          <w:jc w:val="center"/>
        </w:trPr>
        <w:tc>
          <w:tcPr>
            <w:tcW w:w="4486" w:type="dxa"/>
          </w:tcPr>
          <w:p w:rsidR="00EA6181" w:rsidRPr="00AC7C3F" w:rsidRDefault="00EA6181" w:rsidP="00EA6181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/>
                <w:b/>
                <w:bCs/>
                <w:sz w:val="28"/>
                <w:szCs w:val="28"/>
                <w:u w:val="single"/>
                <w:rtl/>
              </w:rPr>
              <w:t>رئ</w:t>
            </w: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ی</w:t>
            </w:r>
            <w:r w:rsidRPr="00AC7C3F">
              <w:rPr>
                <w:rFonts w:cs="B Nazanin" w:hint="eastAsia"/>
                <w:b/>
                <w:bCs/>
                <w:sz w:val="28"/>
                <w:szCs w:val="28"/>
                <w:u w:val="single"/>
                <w:rtl/>
              </w:rPr>
              <w:t>س</w:t>
            </w: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:</w:t>
            </w:r>
          </w:p>
        </w:tc>
        <w:tc>
          <w:tcPr>
            <w:tcW w:w="3420" w:type="dxa"/>
          </w:tcPr>
          <w:p w:rsidR="00EA6181" w:rsidRPr="00AC7C3F" w:rsidRDefault="00EA6181" w:rsidP="00EA6181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سمت و</w:t>
            </w: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vertAlign w:val="subscript"/>
                <w:rtl/>
              </w:rPr>
              <w:t>/</w:t>
            </w: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يا محل اشتغال</w:t>
            </w:r>
          </w:p>
        </w:tc>
      </w:tr>
      <w:tr w:rsidR="00EA6181" w:rsidRPr="00AC7C3F" w:rsidTr="00D65716">
        <w:trPr>
          <w:jc w:val="center"/>
        </w:trPr>
        <w:tc>
          <w:tcPr>
            <w:tcW w:w="4486" w:type="dxa"/>
          </w:tcPr>
          <w:p w:rsidR="00EA6181" w:rsidRDefault="00EA6181" w:rsidP="00EA6181">
            <w:pPr>
              <w:bidi/>
              <w:spacing w:after="0" w:line="240" w:lineRule="auto"/>
              <w:rPr>
                <w:rFonts w:cs="B Nazanin"/>
                <w:szCs w:val="24"/>
                <w:lang w:bidi="fa-IR"/>
              </w:rPr>
            </w:pPr>
          </w:p>
          <w:p w:rsidR="00EA6181" w:rsidRDefault="00EA6181" w:rsidP="00EA6181">
            <w:pPr>
              <w:bidi/>
              <w:spacing w:after="0" w:line="240" w:lineRule="auto"/>
              <w:rPr>
                <w:rFonts w:cs="B Nazanin"/>
                <w:szCs w:val="24"/>
                <w:lang w:bidi="fa-IR"/>
              </w:rPr>
            </w:pPr>
          </w:p>
          <w:p w:rsidR="00EA6181" w:rsidRPr="00AC7C3F" w:rsidRDefault="00EA6181" w:rsidP="00EA6181">
            <w:pPr>
              <w:bidi/>
              <w:spacing w:after="0" w:line="240" w:lineRule="auto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EA6181" w:rsidRPr="00AC7C3F" w:rsidRDefault="00EA6181" w:rsidP="00EA6181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EA6181" w:rsidRPr="00AC7C3F" w:rsidTr="00D65716">
        <w:trPr>
          <w:jc w:val="center"/>
        </w:trPr>
        <w:tc>
          <w:tcPr>
            <w:tcW w:w="7906" w:type="dxa"/>
            <w:gridSpan w:val="2"/>
          </w:tcPr>
          <w:p w:rsidR="00EA6181" w:rsidRPr="00AC7C3F" w:rsidRDefault="00EA6181" w:rsidP="00EA6181">
            <w:pPr>
              <w:bidi/>
              <w:spacing w:after="0" w:line="240" w:lineRule="auto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EA6181" w:rsidRPr="00AC7C3F" w:rsidTr="00D65716">
        <w:trPr>
          <w:jc w:val="center"/>
        </w:trPr>
        <w:tc>
          <w:tcPr>
            <w:tcW w:w="4486" w:type="dxa"/>
          </w:tcPr>
          <w:p w:rsidR="00EA6181" w:rsidRPr="00AC7C3F" w:rsidRDefault="00EA6181" w:rsidP="00EA6181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EA6181" w:rsidRPr="00AC7C3F" w:rsidRDefault="00EA6181" w:rsidP="00EA6181">
            <w:pPr>
              <w:bidi/>
              <w:spacing w:after="0" w:line="240" w:lineRule="auto"/>
              <w:rPr>
                <w:rFonts w:cs="B Nazanin"/>
                <w:sz w:val="28"/>
                <w:rtl/>
              </w:rPr>
            </w:pPr>
          </w:p>
        </w:tc>
      </w:tr>
      <w:tr w:rsidR="00EA6181" w:rsidRPr="00AC7C3F" w:rsidTr="00D65716">
        <w:trPr>
          <w:jc w:val="center"/>
        </w:trPr>
        <w:tc>
          <w:tcPr>
            <w:tcW w:w="4486" w:type="dxa"/>
          </w:tcPr>
          <w:p w:rsidR="00EA6181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</w:rPr>
            </w:pP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EA6181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lang w:bidi="fa-IR"/>
              </w:rPr>
            </w:pP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</w:rPr>
            </w:pPr>
          </w:p>
        </w:tc>
      </w:tr>
      <w:tr w:rsidR="00EA6181" w:rsidRPr="00AC7C3F" w:rsidTr="00D65716">
        <w:trPr>
          <w:jc w:val="center"/>
        </w:trPr>
        <w:tc>
          <w:tcPr>
            <w:tcW w:w="7906" w:type="dxa"/>
            <w:gridSpan w:val="2"/>
          </w:tcPr>
          <w:p w:rsidR="00EA6181" w:rsidRPr="00AC7C3F" w:rsidRDefault="00EA6181" w:rsidP="00EA6181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EA6181" w:rsidRPr="00AC7C3F" w:rsidTr="00D65716">
        <w:trPr>
          <w:jc w:val="center"/>
        </w:trPr>
        <w:tc>
          <w:tcPr>
            <w:tcW w:w="4486" w:type="dxa"/>
          </w:tcPr>
          <w:p w:rsidR="00EA6181" w:rsidRPr="00AC7C3F" w:rsidRDefault="00EA6181" w:rsidP="00EA6181">
            <w:pPr>
              <w:bidi/>
              <w:spacing w:after="0" w:line="240" w:lineRule="auto"/>
              <w:rPr>
                <w:rFonts w:cs="B Nazanin"/>
                <w:rtl/>
              </w:rPr>
            </w:pPr>
            <w:r w:rsidRPr="00AC7C3F">
              <w:rPr>
                <w:rFonts w:eastAsia="Calibri" w:cs="B Nazanin" w:hint="eastAsia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  <w:t>اعضا</w:t>
            </w:r>
            <w:r w:rsidRPr="00AC7C3F">
              <w:rPr>
                <w:rFonts w:cs="B Nazanin" w:hint="cs"/>
                <w:sz w:val="28"/>
                <w:szCs w:val="28"/>
                <w:rtl/>
              </w:rPr>
              <w:t xml:space="preserve">: </w:t>
            </w:r>
            <w:r w:rsidRPr="00AC7C3F">
              <w:rPr>
                <w:rFonts w:cs="B Nazanin"/>
                <w:szCs w:val="24"/>
                <w:rtl/>
              </w:rPr>
              <w:t>(اسام</w:t>
            </w:r>
            <w:r w:rsidRPr="00AC7C3F">
              <w:rPr>
                <w:rFonts w:cs="B Nazanin" w:hint="cs"/>
                <w:szCs w:val="24"/>
                <w:rtl/>
              </w:rPr>
              <w:t>ی</w:t>
            </w:r>
            <w:r w:rsidRPr="00AC7C3F">
              <w:rPr>
                <w:rFonts w:cs="B Nazanin"/>
                <w:szCs w:val="24"/>
                <w:rtl/>
              </w:rPr>
              <w:t xml:space="preserve"> به ترت</w:t>
            </w:r>
            <w:r w:rsidRPr="00AC7C3F">
              <w:rPr>
                <w:rFonts w:cs="B Nazanin" w:hint="cs"/>
                <w:szCs w:val="24"/>
                <w:rtl/>
              </w:rPr>
              <w:t>ی</w:t>
            </w:r>
            <w:r w:rsidRPr="00AC7C3F">
              <w:rPr>
                <w:rFonts w:cs="B Nazanin" w:hint="eastAsia"/>
                <w:szCs w:val="24"/>
                <w:rtl/>
              </w:rPr>
              <w:t>ب</w:t>
            </w:r>
            <w:r w:rsidR="00811261">
              <w:rPr>
                <w:rFonts w:cs="B Nazanin" w:hint="cs"/>
                <w:szCs w:val="24"/>
                <w:rtl/>
              </w:rPr>
              <w:t xml:space="preserve"> </w:t>
            </w:r>
            <w:r w:rsidRPr="00AC7C3F">
              <w:rPr>
                <w:rFonts w:cs="B Nazanin" w:hint="eastAsia"/>
                <w:szCs w:val="24"/>
                <w:rtl/>
              </w:rPr>
              <w:t>حروف</w:t>
            </w:r>
            <w:r w:rsidR="00811261">
              <w:rPr>
                <w:rFonts w:cs="B Nazanin" w:hint="cs"/>
                <w:szCs w:val="24"/>
                <w:rtl/>
              </w:rPr>
              <w:t xml:space="preserve"> </w:t>
            </w:r>
            <w:r w:rsidRPr="00AC7C3F">
              <w:rPr>
                <w:rFonts w:cs="B Nazanin" w:hint="eastAsia"/>
                <w:szCs w:val="24"/>
                <w:rtl/>
              </w:rPr>
              <w:t>الفبا</w:t>
            </w:r>
            <w:r>
              <w:rPr>
                <w:rFonts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EA6181" w:rsidRPr="00AC7C3F" w:rsidRDefault="00EA6181" w:rsidP="00EA6181">
            <w:pPr>
              <w:bidi/>
              <w:spacing w:after="0" w:line="240" w:lineRule="auto"/>
              <w:rPr>
                <w:rFonts w:cs="B Nazanin"/>
                <w:sz w:val="28"/>
                <w:rtl/>
              </w:rPr>
            </w:pPr>
          </w:p>
        </w:tc>
      </w:tr>
      <w:tr w:rsidR="00EA6181" w:rsidRPr="00AC7C3F" w:rsidTr="00D65716">
        <w:trPr>
          <w:jc w:val="center"/>
        </w:trPr>
        <w:tc>
          <w:tcPr>
            <w:tcW w:w="4486" w:type="dxa"/>
            <w:shd w:val="clear" w:color="auto" w:fill="auto"/>
          </w:tcPr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</w:tcPr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EA6181" w:rsidRPr="00AC7C3F" w:rsidTr="00D65716">
        <w:trPr>
          <w:jc w:val="center"/>
        </w:trPr>
        <w:tc>
          <w:tcPr>
            <w:tcW w:w="4486" w:type="dxa"/>
            <w:shd w:val="clear" w:color="auto" w:fill="auto"/>
          </w:tcPr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EA6181" w:rsidRPr="00AC7C3F" w:rsidTr="00D65716">
        <w:trPr>
          <w:jc w:val="center"/>
        </w:trPr>
        <w:tc>
          <w:tcPr>
            <w:tcW w:w="4486" w:type="dxa"/>
          </w:tcPr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EA6181" w:rsidRPr="00AC7C3F" w:rsidTr="00D65716">
        <w:trPr>
          <w:jc w:val="center"/>
        </w:trPr>
        <w:tc>
          <w:tcPr>
            <w:tcW w:w="4486" w:type="dxa"/>
          </w:tcPr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EA6181" w:rsidRPr="00AC7C3F" w:rsidTr="00D65716">
        <w:trPr>
          <w:jc w:val="center"/>
        </w:trPr>
        <w:tc>
          <w:tcPr>
            <w:tcW w:w="7906" w:type="dxa"/>
            <w:gridSpan w:val="2"/>
          </w:tcPr>
          <w:p w:rsidR="00EA6181" w:rsidRPr="00AC7C3F" w:rsidRDefault="00EA6181" w:rsidP="00EA6181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EA6181" w:rsidRPr="00AC7C3F" w:rsidTr="00D65716">
        <w:trPr>
          <w:jc w:val="center"/>
        </w:trPr>
        <w:tc>
          <w:tcPr>
            <w:tcW w:w="4486" w:type="dxa"/>
          </w:tcPr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</w:pPr>
            <w:r w:rsidRPr="00AC7C3F">
              <w:rPr>
                <w:rFonts w:eastAsia="Calibri" w:cs="B Nazanin" w:hint="cs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  <w:t>ویراستار:</w:t>
            </w: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AC7C3F">
              <w:rPr>
                <w:rFonts w:cs="B Nazanin" w:hint="cs"/>
                <w:szCs w:val="24"/>
                <w:rtl/>
                <w:lang w:bidi="fa-IR"/>
              </w:rPr>
              <w:t>معروف، سینا</w:t>
            </w: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AC7C3F">
              <w:rPr>
                <w:rFonts w:cs="B Nazanin"/>
                <w:szCs w:val="24"/>
                <w:rtl/>
                <w:lang w:bidi="fa-IR"/>
              </w:rPr>
              <w:t>(کارشناس</w:t>
            </w:r>
            <w:r w:rsidRPr="00AC7C3F">
              <w:rPr>
                <w:rFonts w:cs="B Nazanin" w:hint="cs"/>
                <w:szCs w:val="24"/>
                <w:rtl/>
                <w:lang w:bidi="fa-IR"/>
              </w:rPr>
              <w:t>ی</w:t>
            </w:r>
            <w:r w:rsidR="00811261">
              <w:rPr>
                <w:rFonts w:cs="B Nazanin" w:hint="cs"/>
                <w:szCs w:val="24"/>
                <w:rtl/>
                <w:lang w:bidi="fa-IR"/>
              </w:rPr>
              <w:t xml:space="preserve"> </w:t>
            </w:r>
            <w:r w:rsidRPr="00AC7C3F">
              <w:rPr>
                <w:rFonts w:cs="B Nazanin" w:hint="cs"/>
                <w:szCs w:val="24"/>
                <w:rtl/>
                <w:lang w:bidi="fa-IR"/>
              </w:rPr>
              <w:t xml:space="preserve">مهندسی کامپیوتر- </w:t>
            </w:r>
            <w:r>
              <w:rPr>
                <w:rFonts w:cs="B Nazanin" w:hint="cs"/>
                <w:szCs w:val="24"/>
                <w:rtl/>
                <w:lang w:bidi="fa-IR"/>
              </w:rPr>
              <w:t>سخت‌افزار</w:t>
            </w:r>
            <w:r w:rsidRPr="00AC7C3F">
              <w:rPr>
                <w:rFonts w:cs="B Nazanin"/>
                <w:szCs w:val="24"/>
                <w:rtl/>
                <w:lang w:bidi="fa-IR"/>
              </w:rPr>
              <w:t>)</w:t>
            </w: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AC7C3F">
              <w:rPr>
                <w:rFonts w:cs="B Nazanin" w:hint="cs"/>
                <w:szCs w:val="24"/>
                <w:rtl/>
                <w:lang w:bidi="fa-IR"/>
              </w:rPr>
              <w:t>کارشناس استاندارد</w:t>
            </w:r>
          </w:p>
          <w:p w:rsidR="00EA6181" w:rsidRPr="00AC7C3F" w:rsidRDefault="00EA6181" w:rsidP="00EA6181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</w:tbl>
    <w:p w:rsidR="00EA6181" w:rsidRDefault="00EA6181" w:rsidP="00EA6181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/>
      <w:sdtContent>
        <w:p w:rsidR="006C62E1" w:rsidRDefault="006C62E1" w:rsidP="00EA6181">
          <w:pPr>
            <w:keepNext/>
            <w:keepLines/>
            <w:bidi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3D3793" w:rsidRPr="003D3793" w:rsidRDefault="00EE6A5D" w:rsidP="003D3793">
          <w:pPr>
            <w:pStyle w:val="TOC1"/>
            <w:rPr>
              <w:rFonts w:eastAsiaTheme="minorEastAsia"/>
              <w:noProof/>
            </w:rPr>
          </w:pPr>
          <w:r>
            <w:rPr>
              <w:rFonts w:ascii="Calibri" w:eastAsia="Calibri" w:hAnsi="Calibri" w:cs="Arial"/>
              <w:rtl/>
            </w:rPr>
            <w:fldChar w:fldCharType="begin"/>
          </w:r>
          <w:r w:rsidR="006C62E1">
            <w:rPr>
              <w:rFonts w:ascii="Calibri" w:eastAsia="Calibri" w:hAnsi="Calibri" w:cs="Arial"/>
            </w:rPr>
            <w:instrText xml:space="preserve"> TOC \o "1-3" \h \z \u </w:instrText>
          </w:r>
          <w:r>
            <w:rPr>
              <w:rFonts w:ascii="Calibri" w:eastAsia="Calibri" w:hAnsi="Calibri" w:cs="Arial"/>
              <w:rtl/>
            </w:rPr>
            <w:fldChar w:fldCharType="separate"/>
          </w:r>
          <w:hyperlink w:anchor="_Toc501203315" w:history="1">
            <w:r w:rsidR="003D3793" w:rsidRPr="003D3793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3D3793" w:rsidRPr="003D3793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3D3793" w:rsidRPr="003D3793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3D3793" w:rsidRPr="003D3793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3D3793" w:rsidRPr="003D3793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3D3793" w:rsidRPr="003D3793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3D3793" w:rsidRPr="003D3793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3D3793" w:rsidRPr="003D3793">
              <w:rPr>
                <w:rStyle w:val="Hyperlink"/>
                <w:rFonts w:cs="B Nazanin" w:hint="eastAsia"/>
                <w:noProof/>
                <w:rtl/>
              </w:rPr>
              <w:t>مل</w:t>
            </w:r>
            <w:bookmarkStart w:id="2" w:name="_GoBack"/>
            <w:bookmarkEnd w:id="2"/>
            <w:r w:rsidR="003D3793" w:rsidRPr="003D3793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3D3793" w:rsidRPr="003D3793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3D3793" w:rsidRPr="003D3793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3D3793" w:rsidRPr="003D3793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3D3793" w:rsidRPr="003D3793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3D3793" w:rsidRPr="003D3793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3D3793" w:rsidRPr="003D3793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3D3793" w:rsidRPr="003D3793">
              <w:rPr>
                <w:noProof/>
                <w:webHidden/>
              </w:rPr>
              <w:tab/>
            </w:r>
            <w:r w:rsidR="003D3793" w:rsidRPr="003D3793">
              <w:rPr>
                <w:noProof/>
                <w:webHidden/>
              </w:rPr>
              <w:fldChar w:fldCharType="begin"/>
            </w:r>
            <w:r w:rsidR="003D3793" w:rsidRPr="003D3793">
              <w:rPr>
                <w:noProof/>
                <w:webHidden/>
              </w:rPr>
              <w:instrText xml:space="preserve"> PAGEREF _Toc501203315 \h </w:instrText>
            </w:r>
            <w:r w:rsidR="003D3793" w:rsidRPr="003D3793">
              <w:rPr>
                <w:noProof/>
                <w:webHidden/>
              </w:rPr>
            </w:r>
            <w:r w:rsidR="003D3793" w:rsidRPr="003D3793">
              <w:rPr>
                <w:noProof/>
                <w:webHidden/>
              </w:rPr>
              <w:fldChar w:fldCharType="separate"/>
            </w:r>
            <w:r w:rsidR="003D3793">
              <w:rPr>
                <w:rFonts w:hint="cs"/>
                <w:noProof/>
                <w:webHidden/>
                <w:rtl/>
              </w:rPr>
              <w:t>‌ب</w:t>
            </w:r>
            <w:r w:rsidR="003D3793" w:rsidRPr="003D3793">
              <w:rPr>
                <w:noProof/>
                <w:webHidden/>
              </w:rPr>
              <w:fldChar w:fldCharType="end"/>
            </w:r>
          </w:hyperlink>
        </w:p>
        <w:p w:rsidR="003D3793" w:rsidRPr="003D3793" w:rsidRDefault="003D3793" w:rsidP="003D3793">
          <w:pPr>
            <w:pStyle w:val="TOC1"/>
            <w:rPr>
              <w:rFonts w:eastAsiaTheme="minorEastAsia"/>
              <w:noProof/>
            </w:rPr>
          </w:pPr>
          <w:hyperlink w:anchor="_Toc501203316" w:history="1">
            <w:r w:rsidRPr="003D3793">
              <w:rPr>
                <w:rStyle w:val="Hyperlink"/>
                <w:rFonts w:eastAsia="Times New Roman" w:cs="B Nazanin" w:hint="eastAsia"/>
                <w:noProof/>
                <w:rtl/>
              </w:rPr>
              <w:t>پ</w:t>
            </w:r>
            <w:r w:rsidRPr="003D3793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3D3793">
              <w:rPr>
                <w:rStyle w:val="Hyperlink"/>
                <w:rFonts w:eastAsia="Times New Roman" w:cs="B Nazanin" w:hint="eastAsia"/>
                <w:noProof/>
                <w:rtl/>
              </w:rPr>
              <w:t>شگفتار</w:t>
            </w:r>
            <w:r w:rsidRPr="003D3793">
              <w:rPr>
                <w:noProof/>
                <w:webHidden/>
              </w:rPr>
              <w:tab/>
            </w:r>
            <w:r w:rsidRPr="003D3793">
              <w:rPr>
                <w:noProof/>
                <w:webHidden/>
              </w:rPr>
              <w:fldChar w:fldCharType="begin"/>
            </w:r>
            <w:r w:rsidRPr="003D3793">
              <w:rPr>
                <w:noProof/>
                <w:webHidden/>
              </w:rPr>
              <w:instrText xml:space="preserve"> PAGEREF _Toc501203316 \h </w:instrText>
            </w:r>
            <w:r w:rsidRPr="003D3793">
              <w:rPr>
                <w:noProof/>
                <w:webHidden/>
              </w:rPr>
            </w:r>
            <w:r w:rsidRPr="003D3793"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‌ه</w:t>
            </w:r>
            <w:r w:rsidRPr="003D3793">
              <w:rPr>
                <w:noProof/>
                <w:webHidden/>
              </w:rPr>
              <w:fldChar w:fldCharType="end"/>
            </w:r>
          </w:hyperlink>
        </w:p>
        <w:p w:rsidR="003D3793" w:rsidRPr="003D3793" w:rsidRDefault="003D3793" w:rsidP="003D3793">
          <w:pPr>
            <w:pStyle w:val="TOC1"/>
            <w:rPr>
              <w:rFonts w:eastAsiaTheme="minorEastAsia"/>
              <w:noProof/>
            </w:rPr>
          </w:pPr>
          <w:hyperlink w:anchor="_Toc501203317" w:history="1">
            <w:r w:rsidRPr="003D3793">
              <w:rPr>
                <w:rStyle w:val="Hyperlink"/>
                <w:rFonts w:cs="B Nazanin" w:hint="eastAsia"/>
                <w:noProof/>
                <w:rtl/>
              </w:rPr>
              <w:t>فناور</w:t>
            </w:r>
            <w:r w:rsidRPr="003D3793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3D3793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</w:rPr>
              <w:t>اطلاعات</w:t>
            </w:r>
            <w:r w:rsidRPr="003D3793">
              <w:rPr>
                <w:rStyle w:val="Hyperlink"/>
                <w:rFonts w:cs="B Nazanin"/>
                <w:noProof/>
                <w:rtl/>
              </w:rPr>
              <w:t xml:space="preserve">- </w:t>
            </w:r>
            <w:r w:rsidRPr="003D3793">
              <w:rPr>
                <w:rStyle w:val="Hyperlink"/>
                <w:rFonts w:cs="B Nazanin" w:hint="eastAsia"/>
                <w:noProof/>
                <w:rtl/>
              </w:rPr>
              <w:t>متن</w:t>
            </w:r>
            <w:r w:rsidRPr="003D3793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</w:rPr>
              <w:t>پ</w:t>
            </w:r>
            <w:r w:rsidRPr="003D3793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3D3793">
              <w:rPr>
                <w:rStyle w:val="Hyperlink"/>
                <w:rFonts w:cs="B Nazanin" w:hint="eastAsia"/>
                <w:noProof/>
                <w:rtl/>
              </w:rPr>
              <w:t>شنهاد</w:t>
            </w:r>
            <w:r w:rsidRPr="003D3793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3D3793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Pr="003D3793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</w:rPr>
              <w:t>مشاهده</w:t>
            </w:r>
            <w:r w:rsidRPr="003D3793">
              <w:rPr>
                <w:rStyle w:val="Hyperlink"/>
                <w:rFonts w:cs="B Nazanin" w:hint="eastAsia"/>
                <w:noProof/>
              </w:rPr>
              <w:t>‌</w:t>
            </w:r>
            <w:r w:rsidRPr="003D3793">
              <w:rPr>
                <w:rStyle w:val="Hyperlink"/>
                <w:rFonts w:cs="B Nazanin" w:hint="eastAsia"/>
                <w:noProof/>
                <w:rtl/>
              </w:rPr>
              <w:t>پذ</w:t>
            </w:r>
            <w:r w:rsidRPr="003D3793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3D3793">
              <w:rPr>
                <w:rStyle w:val="Hyperlink"/>
                <w:rFonts w:cs="B Nazanin" w:hint="eastAsia"/>
                <w:noProof/>
                <w:rtl/>
              </w:rPr>
              <w:t>ر</w:t>
            </w:r>
            <w:r w:rsidRPr="003D3793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3D3793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</w:rPr>
              <w:t>تمرکز</w:t>
            </w:r>
            <w:r w:rsidRPr="003D3793">
              <w:rPr>
                <w:noProof/>
                <w:webHidden/>
              </w:rPr>
              <w:tab/>
            </w:r>
            <w:r w:rsidRPr="003D3793">
              <w:rPr>
                <w:noProof/>
                <w:webHidden/>
              </w:rPr>
              <w:fldChar w:fldCharType="begin"/>
            </w:r>
            <w:r w:rsidRPr="003D3793">
              <w:rPr>
                <w:noProof/>
                <w:webHidden/>
              </w:rPr>
              <w:instrText xml:space="preserve"> PAGEREF _Toc501203317 \h </w:instrText>
            </w:r>
            <w:r w:rsidRPr="003D3793">
              <w:rPr>
                <w:noProof/>
                <w:webHidden/>
              </w:rPr>
            </w:r>
            <w:r w:rsidRPr="003D379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3D3793">
              <w:rPr>
                <w:noProof/>
                <w:webHidden/>
              </w:rPr>
              <w:fldChar w:fldCharType="end"/>
            </w:r>
          </w:hyperlink>
        </w:p>
        <w:p w:rsidR="003D3793" w:rsidRPr="003D3793" w:rsidRDefault="003D3793" w:rsidP="003D3793">
          <w:pPr>
            <w:pStyle w:val="TOC1"/>
            <w:rPr>
              <w:rFonts w:eastAsiaTheme="minorEastAsia"/>
              <w:noProof/>
            </w:rPr>
          </w:pPr>
          <w:hyperlink w:anchor="_Toc501203318" w:history="1">
            <w:r w:rsidRPr="003D3793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1.</w:t>
            </w:r>
            <w:r w:rsidRPr="003D3793">
              <w:rPr>
                <w:rFonts w:eastAsiaTheme="minorEastAsia"/>
                <w:noProof/>
              </w:rPr>
              <w:tab/>
            </w:r>
            <w:r w:rsidRPr="003D3793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هدف</w:t>
            </w:r>
            <w:r w:rsidRPr="003D3793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3D3793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و</w:t>
            </w:r>
            <w:r w:rsidRPr="003D3793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3D3793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دامن</w:t>
            </w:r>
            <w:r w:rsidRPr="003D3793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ۀ</w:t>
            </w:r>
            <w:r w:rsidRPr="003D3793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3D3793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کاربرد</w:t>
            </w:r>
            <w:r w:rsidRPr="003D3793">
              <w:rPr>
                <w:noProof/>
                <w:webHidden/>
              </w:rPr>
              <w:tab/>
            </w:r>
            <w:r w:rsidRPr="003D3793">
              <w:rPr>
                <w:noProof/>
                <w:webHidden/>
              </w:rPr>
              <w:fldChar w:fldCharType="begin"/>
            </w:r>
            <w:r w:rsidRPr="003D3793">
              <w:rPr>
                <w:noProof/>
                <w:webHidden/>
              </w:rPr>
              <w:instrText xml:space="preserve"> PAGEREF _Toc501203318 \h </w:instrText>
            </w:r>
            <w:r w:rsidRPr="003D3793">
              <w:rPr>
                <w:noProof/>
                <w:webHidden/>
              </w:rPr>
            </w:r>
            <w:r w:rsidRPr="003D379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3D3793">
              <w:rPr>
                <w:noProof/>
                <w:webHidden/>
              </w:rPr>
              <w:fldChar w:fldCharType="end"/>
            </w:r>
          </w:hyperlink>
        </w:p>
        <w:p w:rsidR="003D3793" w:rsidRPr="003D3793" w:rsidRDefault="003D3793" w:rsidP="003D3793">
          <w:pPr>
            <w:pStyle w:val="TOC1"/>
            <w:rPr>
              <w:rFonts w:eastAsiaTheme="minorEastAsia"/>
              <w:noProof/>
            </w:rPr>
          </w:pPr>
          <w:hyperlink w:anchor="_Toc501203319" w:history="1">
            <w:r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2.</w:t>
            </w:r>
            <w:r w:rsidRPr="003D3793">
              <w:rPr>
                <w:rFonts w:eastAsiaTheme="minorEastAsia"/>
                <w:noProof/>
              </w:rPr>
              <w:tab/>
            </w:r>
            <w:r w:rsidRPr="003D3793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مراجع</w:t>
            </w:r>
            <w:r w:rsidRPr="003D3793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3D3793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الزام</w:t>
            </w:r>
            <w:r w:rsidRPr="003D3793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ی</w:t>
            </w:r>
            <w:r w:rsidRPr="003D3793">
              <w:rPr>
                <w:noProof/>
                <w:webHidden/>
              </w:rPr>
              <w:tab/>
            </w:r>
            <w:r w:rsidRPr="003D3793">
              <w:rPr>
                <w:noProof/>
                <w:webHidden/>
              </w:rPr>
              <w:fldChar w:fldCharType="begin"/>
            </w:r>
            <w:r w:rsidRPr="003D3793">
              <w:rPr>
                <w:noProof/>
                <w:webHidden/>
              </w:rPr>
              <w:instrText xml:space="preserve"> PAGEREF _Toc501203319 \h </w:instrText>
            </w:r>
            <w:r w:rsidRPr="003D3793">
              <w:rPr>
                <w:noProof/>
                <w:webHidden/>
              </w:rPr>
            </w:r>
            <w:r w:rsidRPr="003D379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3D3793">
              <w:rPr>
                <w:noProof/>
                <w:webHidden/>
              </w:rPr>
              <w:fldChar w:fldCharType="end"/>
            </w:r>
          </w:hyperlink>
        </w:p>
        <w:p w:rsidR="003D3793" w:rsidRPr="003D3793" w:rsidRDefault="003D3793" w:rsidP="003D3793">
          <w:pPr>
            <w:pStyle w:val="TOC1"/>
            <w:rPr>
              <w:rFonts w:eastAsiaTheme="minorEastAsia"/>
              <w:noProof/>
            </w:rPr>
          </w:pPr>
          <w:hyperlink w:anchor="_Toc501203320" w:history="1"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3D3793">
              <w:rPr>
                <w:rFonts w:eastAsiaTheme="minorEastAsia"/>
                <w:noProof/>
              </w:rPr>
              <w:tab/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3D3793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3D3793">
              <w:rPr>
                <w:noProof/>
                <w:webHidden/>
              </w:rPr>
              <w:tab/>
            </w:r>
            <w:r w:rsidRPr="003D3793">
              <w:rPr>
                <w:noProof/>
                <w:webHidden/>
              </w:rPr>
              <w:fldChar w:fldCharType="begin"/>
            </w:r>
            <w:r w:rsidRPr="003D3793">
              <w:rPr>
                <w:noProof/>
                <w:webHidden/>
              </w:rPr>
              <w:instrText xml:space="preserve"> PAGEREF _Toc501203320 \h </w:instrText>
            </w:r>
            <w:r w:rsidRPr="003D3793">
              <w:rPr>
                <w:noProof/>
                <w:webHidden/>
              </w:rPr>
            </w:r>
            <w:r w:rsidRPr="003D379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3D3793">
              <w:rPr>
                <w:noProof/>
                <w:webHidden/>
              </w:rPr>
              <w:fldChar w:fldCharType="end"/>
            </w:r>
          </w:hyperlink>
        </w:p>
        <w:p w:rsidR="003D3793" w:rsidRPr="003D3793" w:rsidRDefault="003D3793" w:rsidP="003D3793">
          <w:pPr>
            <w:pStyle w:val="TOC1"/>
            <w:rPr>
              <w:rFonts w:eastAsiaTheme="minorEastAsia"/>
              <w:noProof/>
            </w:rPr>
          </w:pPr>
          <w:hyperlink w:anchor="_Toc501203321" w:history="1"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3D3793">
              <w:rPr>
                <w:rFonts w:eastAsiaTheme="minorEastAsia"/>
                <w:noProof/>
              </w:rPr>
              <w:tab/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3D3793">
              <w:rPr>
                <w:noProof/>
                <w:webHidden/>
              </w:rPr>
              <w:tab/>
            </w:r>
            <w:r w:rsidRPr="003D3793">
              <w:rPr>
                <w:noProof/>
                <w:webHidden/>
              </w:rPr>
              <w:fldChar w:fldCharType="begin"/>
            </w:r>
            <w:r w:rsidRPr="003D3793">
              <w:rPr>
                <w:noProof/>
                <w:webHidden/>
              </w:rPr>
              <w:instrText xml:space="preserve"> PAGEREF _Toc501203321 \h </w:instrText>
            </w:r>
            <w:r w:rsidRPr="003D3793">
              <w:rPr>
                <w:noProof/>
                <w:webHidden/>
              </w:rPr>
            </w:r>
            <w:r w:rsidRPr="003D379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3D3793">
              <w:rPr>
                <w:noProof/>
                <w:webHidden/>
              </w:rPr>
              <w:fldChar w:fldCharType="end"/>
            </w:r>
          </w:hyperlink>
        </w:p>
        <w:p w:rsidR="003D3793" w:rsidRPr="003D3793" w:rsidRDefault="003D3793" w:rsidP="003D3793">
          <w:pPr>
            <w:pStyle w:val="TOC1"/>
            <w:rPr>
              <w:rFonts w:eastAsiaTheme="minorEastAsia"/>
              <w:noProof/>
            </w:rPr>
          </w:pPr>
          <w:hyperlink w:anchor="_Toc501203322" w:history="1"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3D3793">
              <w:rPr>
                <w:rFonts w:eastAsiaTheme="minorEastAsia"/>
                <w:noProof/>
              </w:rPr>
              <w:tab/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3D3793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3D3793">
              <w:rPr>
                <w:noProof/>
                <w:webHidden/>
              </w:rPr>
              <w:tab/>
            </w:r>
            <w:r w:rsidRPr="003D3793">
              <w:rPr>
                <w:noProof/>
                <w:webHidden/>
              </w:rPr>
              <w:fldChar w:fldCharType="begin"/>
            </w:r>
            <w:r w:rsidRPr="003D3793">
              <w:rPr>
                <w:noProof/>
                <w:webHidden/>
              </w:rPr>
              <w:instrText xml:space="preserve"> PAGEREF _Toc501203322 \h </w:instrText>
            </w:r>
            <w:r w:rsidRPr="003D3793">
              <w:rPr>
                <w:noProof/>
                <w:webHidden/>
              </w:rPr>
            </w:r>
            <w:r w:rsidRPr="003D379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3D3793">
              <w:rPr>
                <w:noProof/>
                <w:webHidden/>
              </w:rPr>
              <w:fldChar w:fldCharType="end"/>
            </w:r>
          </w:hyperlink>
        </w:p>
        <w:p w:rsidR="003D3793" w:rsidRPr="003D3793" w:rsidRDefault="003D3793" w:rsidP="003D3793">
          <w:pPr>
            <w:pStyle w:val="TOC1"/>
            <w:rPr>
              <w:rFonts w:eastAsiaTheme="minorEastAsia"/>
              <w:noProof/>
            </w:rPr>
          </w:pPr>
          <w:hyperlink w:anchor="_Toc501203323" w:history="1"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3D3793">
              <w:rPr>
                <w:rFonts w:eastAsiaTheme="minorEastAsia"/>
                <w:noProof/>
              </w:rPr>
              <w:tab/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3D3793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3D3793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3D3793">
              <w:rPr>
                <w:noProof/>
                <w:webHidden/>
              </w:rPr>
              <w:tab/>
            </w:r>
            <w:r w:rsidRPr="003D3793">
              <w:rPr>
                <w:noProof/>
                <w:webHidden/>
              </w:rPr>
              <w:fldChar w:fldCharType="begin"/>
            </w:r>
            <w:r w:rsidRPr="003D3793">
              <w:rPr>
                <w:noProof/>
                <w:webHidden/>
              </w:rPr>
              <w:instrText xml:space="preserve"> PAGEREF _Toc501203323 \h </w:instrText>
            </w:r>
            <w:r w:rsidRPr="003D3793">
              <w:rPr>
                <w:noProof/>
                <w:webHidden/>
              </w:rPr>
            </w:r>
            <w:r w:rsidRPr="003D379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3D3793">
              <w:rPr>
                <w:noProof/>
                <w:webHidden/>
              </w:rPr>
              <w:fldChar w:fldCharType="end"/>
            </w:r>
          </w:hyperlink>
        </w:p>
        <w:p w:rsidR="003D3793" w:rsidRPr="003D3793" w:rsidRDefault="003D3793" w:rsidP="003D3793">
          <w:pPr>
            <w:pStyle w:val="TOC2"/>
            <w:tabs>
              <w:tab w:val="left" w:pos="1540"/>
            </w:tabs>
            <w:rPr>
              <w:rFonts w:eastAsiaTheme="minorEastAsia" w:cs="B Nazanin"/>
              <w:noProof/>
            </w:rPr>
          </w:pPr>
          <w:hyperlink w:anchor="_Toc501203324" w:history="1"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>6-1</w:t>
            </w:r>
            <w:r w:rsidRPr="003D3793">
              <w:rPr>
                <w:rFonts w:eastAsiaTheme="minorEastAsia" w:cs="B Nazanin"/>
                <w:noProof/>
              </w:rPr>
              <w:tab/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3D3793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لد</w:t>
            </w:r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3D3793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D3793">
              <w:rPr>
                <w:rFonts w:cs="B Nazanin"/>
                <w:noProof/>
                <w:webHidden/>
              </w:rPr>
              <w:tab/>
            </w:r>
            <w:r w:rsidRPr="003D3793">
              <w:rPr>
                <w:rFonts w:cs="B Nazanin"/>
                <w:noProof/>
                <w:webHidden/>
              </w:rPr>
              <w:fldChar w:fldCharType="begin"/>
            </w:r>
            <w:r w:rsidRPr="003D3793">
              <w:rPr>
                <w:rFonts w:cs="B Nazanin"/>
                <w:noProof/>
                <w:webHidden/>
              </w:rPr>
              <w:instrText xml:space="preserve"> PAGEREF _Toc501203324 \h </w:instrText>
            </w:r>
            <w:r w:rsidRPr="003D3793">
              <w:rPr>
                <w:rFonts w:cs="B Nazanin"/>
                <w:noProof/>
                <w:webHidden/>
              </w:rPr>
            </w:r>
            <w:r w:rsidRPr="003D3793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Pr="003D3793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3D3793" w:rsidRPr="003D3793" w:rsidRDefault="003D3793" w:rsidP="003D3793">
          <w:pPr>
            <w:pStyle w:val="TOC2"/>
            <w:tabs>
              <w:tab w:val="left" w:pos="2064"/>
            </w:tabs>
            <w:rPr>
              <w:rFonts w:eastAsiaTheme="minorEastAsia" w:cs="B Nazanin"/>
              <w:noProof/>
            </w:rPr>
          </w:pPr>
          <w:hyperlink w:anchor="_Toc501203325" w:history="1"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>6-2</w:t>
            </w:r>
            <w:r w:rsidRPr="003D3793">
              <w:rPr>
                <w:rFonts w:eastAsiaTheme="minorEastAsia" w:cs="B Nazanin"/>
                <w:noProof/>
              </w:rPr>
              <w:tab/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>: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کنترل</w:t>
            </w:r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رابط</w:t>
            </w:r>
            <w:r w:rsidRPr="003D3793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3D3793">
              <w:rPr>
                <w:rStyle w:val="Hyperlink"/>
                <w:rFonts w:cs="B Nazanin" w:hint="eastAsia"/>
                <w:noProof/>
                <w:rtl/>
                <w:lang w:bidi="fa-IR"/>
              </w:rPr>
              <w:t>کاربر</w:t>
            </w:r>
            <w:r w:rsidRPr="003D3793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3D3793">
              <w:rPr>
                <w:rFonts w:cs="B Nazanin"/>
                <w:noProof/>
                <w:webHidden/>
              </w:rPr>
              <w:tab/>
            </w:r>
            <w:r w:rsidRPr="003D3793">
              <w:rPr>
                <w:rFonts w:cs="B Nazanin"/>
                <w:noProof/>
                <w:webHidden/>
              </w:rPr>
              <w:fldChar w:fldCharType="begin"/>
            </w:r>
            <w:r w:rsidRPr="003D3793">
              <w:rPr>
                <w:rFonts w:cs="B Nazanin"/>
                <w:noProof/>
                <w:webHidden/>
              </w:rPr>
              <w:instrText xml:space="preserve"> PAGEREF _Toc501203325 \h </w:instrText>
            </w:r>
            <w:r w:rsidRPr="003D3793">
              <w:rPr>
                <w:rFonts w:cs="B Nazanin"/>
                <w:noProof/>
                <w:webHidden/>
              </w:rPr>
            </w:r>
            <w:r w:rsidRPr="003D3793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Pr="003D3793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6C62E1" w:rsidRDefault="00EE6A5D" w:rsidP="00EA6181">
          <w:pPr>
            <w:bidi/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  <w:rtl/>
            </w:rPr>
            <w:fldChar w:fldCharType="end"/>
          </w:r>
        </w:p>
      </w:sdtContent>
    </w:sdt>
    <w:p w:rsidR="006C62E1" w:rsidRDefault="006C62E1" w:rsidP="00EA6181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</w:rPr>
      </w:pPr>
    </w:p>
    <w:p w:rsidR="000F7B2B" w:rsidRDefault="000F7B2B" w:rsidP="000F7B2B">
      <w:pPr>
        <w:pStyle w:val="Heading1"/>
        <w:bidi/>
        <w:spacing w:line="240" w:lineRule="auto"/>
        <w:rPr>
          <w:rFonts w:ascii="Cambria" w:eastAsia="Times New Roman" w:hAnsi="Cambria" w:cs="B Titr"/>
          <w:color w:val="365F91"/>
          <w:spacing w:val="-10"/>
          <w:kern w:val="28"/>
          <w:szCs w:val="56"/>
        </w:rPr>
      </w:pPr>
    </w:p>
    <w:p w:rsidR="00E636B4" w:rsidRPr="00E636B4" w:rsidRDefault="00E636B4" w:rsidP="00E636B4">
      <w:pPr>
        <w:bidi/>
        <w:rPr>
          <w:rtl/>
        </w:rPr>
      </w:pPr>
    </w:p>
    <w:p w:rsidR="000F7B2B" w:rsidRPr="000F7B2B" w:rsidRDefault="000F7B2B" w:rsidP="000F7B2B">
      <w:pPr>
        <w:bidi/>
        <w:rPr>
          <w:rtl/>
        </w:rPr>
      </w:pPr>
    </w:p>
    <w:p w:rsidR="003D3793" w:rsidRDefault="003D3793">
      <w:pPr>
        <w:rPr>
          <w:rFonts w:asciiTheme="majorHAnsi" w:eastAsia="Times New Roman" w:hAnsiTheme="majorHAnsi" w:cs="B Titr"/>
          <w:b/>
          <w:bCs/>
          <w:sz w:val="28"/>
          <w:szCs w:val="28"/>
          <w:rtl/>
        </w:rPr>
      </w:pPr>
      <w:bookmarkStart w:id="3" w:name="_Toc501203316"/>
      <w:r>
        <w:rPr>
          <w:rFonts w:eastAsia="Times New Roman" w:cs="B Titr"/>
          <w:rtl/>
        </w:rPr>
        <w:br w:type="page"/>
      </w:r>
    </w:p>
    <w:p w:rsidR="006C62E1" w:rsidRDefault="006C62E1" w:rsidP="00811261">
      <w:pPr>
        <w:pStyle w:val="Heading1"/>
        <w:bidi/>
        <w:spacing w:line="240" w:lineRule="auto"/>
        <w:rPr>
          <w:rFonts w:eastAsia="Times New Roman" w:cs="B Titr"/>
          <w:rtl/>
        </w:rPr>
      </w:pPr>
      <w:r>
        <w:rPr>
          <w:rFonts w:eastAsia="Times New Roman" w:cs="B Titr" w:hint="cs"/>
          <w:rtl/>
        </w:rPr>
        <w:lastRenderedPageBreak/>
        <w:t>پیشگفتار</w:t>
      </w:r>
      <w:bookmarkEnd w:id="3"/>
    </w:p>
    <w:p w:rsidR="00BE4E0F" w:rsidRPr="00A54AE3" w:rsidRDefault="00BE4E0F" w:rsidP="00BE4E0F">
      <w:pPr>
        <w:bidi/>
        <w:spacing w:after="0" w:line="240" w:lineRule="auto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 w:rsidR="00364F61">
        <w:rPr>
          <w:rFonts w:cs="B Nazanin" w:hint="cs"/>
          <w:sz w:val="28"/>
          <w:szCs w:val="28"/>
          <w:rtl/>
          <w:lang w:bidi="fa-IR"/>
        </w:rPr>
        <w:t>مشاهده‌پذیری</w:t>
      </w:r>
      <w:r>
        <w:rPr>
          <w:rFonts w:cs="B Nazanin" w:hint="cs"/>
          <w:sz w:val="28"/>
          <w:szCs w:val="28"/>
          <w:rtl/>
          <w:lang w:bidi="fa-IR"/>
        </w:rPr>
        <w:t xml:space="preserve"> تمرکز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BE4E0F" w:rsidRPr="00A54AE3" w:rsidRDefault="00BE4E0F" w:rsidP="00BE4E0F">
      <w:pPr>
        <w:bidi/>
        <w:spacing w:after="0" w:line="240" w:lineRule="auto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6C62E1" w:rsidRDefault="00BE4E0F" w:rsidP="00BE4E0F">
      <w:pPr>
        <w:bidi/>
        <w:spacing w:after="0" w:line="240" w:lineRule="auto"/>
        <w:rPr>
          <w:rFonts w:ascii="Times New Roman" w:eastAsia="Calibri" w:hAnsi="Times New Roman"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  <w:bookmarkStart w:id="4" w:name="_Toc475098910"/>
      <w:bookmarkStart w:id="5" w:name="_Toc474802723"/>
      <w:bookmarkStart w:id="6" w:name="_Toc474786698"/>
    </w:p>
    <w:bookmarkEnd w:id="4"/>
    <w:bookmarkEnd w:id="5"/>
    <w:bookmarkEnd w:id="6"/>
    <w:p w:rsidR="006C62E1" w:rsidRDefault="00842D97" w:rsidP="00EA6181">
      <w:pPr>
        <w:spacing w:after="0" w:line="240" w:lineRule="auto"/>
        <w:rPr>
          <w:rFonts w:ascii="Arial" w:eastAsia="Times New Roman" w:hAnsi="Arial" w:cs="B Nazanin"/>
          <w:color w:val="000000"/>
          <w:sz w:val="24"/>
          <w:szCs w:val="24"/>
        </w:rPr>
      </w:pPr>
      <w:r w:rsidRPr="00842D97">
        <w:rPr>
          <w:rFonts w:ascii="Arial" w:eastAsia="Times New Roman" w:hAnsi="Arial" w:cs="B Nazanin"/>
          <w:color w:val="000000"/>
          <w:sz w:val="24"/>
          <w:szCs w:val="24"/>
        </w:rPr>
        <w:t>Understanding Success Criterion 2.4.7 [Focus Visible]</w:t>
      </w:r>
    </w:p>
    <w:p w:rsidR="006C62E1" w:rsidRPr="00EA6181" w:rsidRDefault="006C62E1" w:rsidP="00EA6181">
      <w:pPr>
        <w:bidi/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>
        <w:rPr>
          <w:rFonts w:ascii="Times New Roman" w:eastAsia="Calibri" w:hAnsi="Times New Roman" w:cs="B Nazanin" w:hint="cs"/>
          <w:sz w:val="28"/>
          <w:szCs w:val="28"/>
          <w:rtl/>
        </w:rPr>
        <w:br w:type="page"/>
      </w:r>
      <w:bookmarkStart w:id="7" w:name="_Toc475098911"/>
    </w:p>
    <w:p w:rsidR="00EA6181" w:rsidRDefault="00EA6181" w:rsidP="00EA6181">
      <w:pPr>
        <w:pStyle w:val="Heading1"/>
        <w:bidi/>
        <w:spacing w:before="0" w:line="240" w:lineRule="auto"/>
        <w:jc w:val="center"/>
        <w:rPr>
          <w:rtl/>
        </w:rPr>
        <w:sectPr w:rsidR="00EA6181" w:rsidSect="00EA6181">
          <w:headerReference w:type="default" r:id="rId13"/>
          <w:footerReference w:type="default" r:id="rId14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</w:p>
    <w:p w:rsidR="006C62E1" w:rsidRPr="0038522B" w:rsidRDefault="006C62E1" w:rsidP="00BE4E0F">
      <w:pPr>
        <w:pStyle w:val="Heading1"/>
        <w:bidi/>
        <w:spacing w:line="240" w:lineRule="auto"/>
        <w:jc w:val="center"/>
        <w:rPr>
          <w:rtl/>
        </w:rPr>
      </w:pPr>
      <w:bookmarkStart w:id="8" w:name="_Toc501203317"/>
      <w:r w:rsidRPr="0038522B">
        <w:rPr>
          <w:rFonts w:hint="cs"/>
          <w:rtl/>
        </w:rPr>
        <w:lastRenderedPageBreak/>
        <w:t xml:space="preserve">فناوری اطلاعات- </w:t>
      </w:r>
      <w:r w:rsidR="0038522B" w:rsidRPr="0038522B">
        <w:rPr>
          <w:rFonts w:hint="cs"/>
          <w:rtl/>
        </w:rPr>
        <w:t>متن پیشنهاد</w:t>
      </w:r>
      <w:r w:rsidR="00BE4E0F">
        <w:rPr>
          <w:rFonts w:hint="cs"/>
          <w:rtl/>
        </w:rPr>
        <w:t>ی</w:t>
      </w:r>
      <w:r w:rsidR="0038522B" w:rsidRPr="0038522B">
        <w:rPr>
          <w:rFonts w:hint="cs"/>
          <w:rtl/>
        </w:rPr>
        <w:t xml:space="preserve"> استاندارد مشاهده</w:t>
      </w:r>
      <w:r w:rsidR="00BE4E0F">
        <w:rPr>
          <w:rFonts w:hint="eastAsia"/>
          <w:rtl/>
        </w:rPr>
        <w:t>‌</w:t>
      </w:r>
      <w:r w:rsidR="0038522B" w:rsidRPr="0038522B">
        <w:rPr>
          <w:rFonts w:hint="cs"/>
          <w:rtl/>
        </w:rPr>
        <w:t>پذیری تمرکز</w:t>
      </w:r>
      <w:bookmarkEnd w:id="8"/>
    </w:p>
    <w:p w:rsidR="006C62E1" w:rsidRPr="00DB3F89" w:rsidRDefault="006C62E1" w:rsidP="00EA6181">
      <w:pPr>
        <w:bidi/>
        <w:spacing w:after="0" w:line="240" w:lineRule="auto"/>
        <w:rPr>
          <w:rtl/>
        </w:rPr>
      </w:pPr>
    </w:p>
    <w:p w:rsidR="006C62E1" w:rsidRDefault="006C62E1" w:rsidP="00BE4E0F">
      <w:pPr>
        <w:keepNext/>
        <w:keepLines/>
        <w:numPr>
          <w:ilvl w:val="0"/>
          <w:numId w:val="3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9" w:name="_Toc475098912"/>
      <w:bookmarkStart w:id="10" w:name="_Toc501203318"/>
      <w:bookmarkEnd w:id="7"/>
      <w:r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</w:t>
      </w:r>
      <w:r w:rsidR="00BE4E0F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ۀ</w:t>
      </w:r>
      <w:r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9"/>
      <w:bookmarkEnd w:id="10"/>
    </w:p>
    <w:p w:rsidR="00BE4E0F" w:rsidRPr="00E636B4" w:rsidRDefault="00BE4E0F" w:rsidP="00BE4E0F">
      <w:pPr>
        <w:bidi/>
        <w:spacing w:after="0" w:line="240" w:lineRule="auto"/>
        <w:rPr>
          <w:rFonts w:cs="B Nazanin"/>
          <w:sz w:val="28"/>
          <w:szCs w:val="28"/>
          <w:rtl/>
        </w:rPr>
      </w:pPr>
      <w:r w:rsidRPr="00E636B4">
        <w:rPr>
          <w:rFonts w:cs="B Nazanin" w:hint="cs"/>
          <w:sz w:val="28"/>
          <w:szCs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BE4E0F" w:rsidRPr="00E636B4" w:rsidRDefault="00BE4E0F" w:rsidP="00BE4E0F">
      <w:pPr>
        <w:bidi/>
        <w:rPr>
          <w:rFonts w:cs="B Nazanin"/>
          <w:sz w:val="28"/>
          <w:szCs w:val="28"/>
          <w:rtl/>
        </w:rPr>
      </w:pPr>
      <w:r w:rsidRPr="00E636B4">
        <w:rPr>
          <w:rFonts w:cs="B Nazanin" w:hint="cs"/>
          <w:sz w:val="28"/>
          <w:szCs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BE4E0F" w:rsidRDefault="00BE4E0F" w:rsidP="00BE4E0F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</w:rPr>
      </w:pPr>
    </w:p>
    <w:p w:rsidR="006C62E1" w:rsidRDefault="006C62E1" w:rsidP="00EA6181">
      <w:pPr>
        <w:keepNext/>
        <w:keepLines/>
        <w:numPr>
          <w:ilvl w:val="0"/>
          <w:numId w:val="3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</w:rPr>
      </w:pPr>
      <w:bookmarkStart w:id="11" w:name="_Toc475098913"/>
      <w:bookmarkStart w:id="12" w:name="_Toc474802725"/>
      <w:bookmarkStart w:id="13" w:name="_Toc474786700"/>
      <w:bookmarkStart w:id="14" w:name="_Toc501203319"/>
      <w:r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11"/>
      <w:bookmarkEnd w:id="12"/>
      <w:bookmarkEnd w:id="13"/>
      <w:bookmarkEnd w:id="14"/>
    </w:p>
    <w:p w:rsidR="00A15797" w:rsidRPr="00E636B4" w:rsidRDefault="00A15797" w:rsidP="00A15797">
      <w:pPr>
        <w:bidi/>
        <w:spacing w:after="0" w:line="240" w:lineRule="auto"/>
        <w:rPr>
          <w:rFonts w:cs="B Nazanin"/>
          <w:sz w:val="28"/>
          <w:szCs w:val="28"/>
          <w:rtl/>
        </w:rPr>
      </w:pPr>
      <w:r w:rsidRPr="00E636B4">
        <w:rPr>
          <w:rFonts w:cs="B Nazanin" w:hint="cs"/>
          <w:sz w:val="28"/>
          <w:szCs w:val="28"/>
          <w:rtl/>
        </w:rPr>
        <w:t>مدارک الزامی زیر حاوی مقرراتی است</w:t>
      </w:r>
      <w:r w:rsidRPr="00E636B4">
        <w:rPr>
          <w:rFonts w:cs="B Nazanin"/>
          <w:sz w:val="28"/>
          <w:szCs w:val="28"/>
          <w:rtl/>
        </w:rPr>
        <w:t xml:space="preserve"> </w:t>
      </w:r>
      <w:r w:rsidRPr="00E636B4">
        <w:rPr>
          <w:rFonts w:cs="B Nazanin" w:hint="cs"/>
          <w:sz w:val="28"/>
          <w:szCs w:val="28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E636B4">
        <w:rPr>
          <w:rFonts w:cs="B Nazanin" w:hint="eastAsia"/>
          <w:sz w:val="28"/>
          <w:szCs w:val="28"/>
          <w:rtl/>
        </w:rPr>
        <w:t>موردنظر</w:t>
      </w:r>
      <w:r w:rsidRPr="00E636B4">
        <w:rPr>
          <w:rFonts w:cs="B Nazanin" w:hint="cs"/>
          <w:sz w:val="28"/>
          <w:szCs w:val="28"/>
          <w:rtl/>
        </w:rPr>
        <w:t xml:space="preserve"> نیست.</w:t>
      </w:r>
    </w:p>
    <w:p w:rsidR="00A15797" w:rsidRPr="00E636B4" w:rsidRDefault="00A15797" w:rsidP="00A15797">
      <w:pPr>
        <w:bidi/>
        <w:spacing w:after="0" w:line="240" w:lineRule="auto"/>
        <w:rPr>
          <w:rFonts w:cs="B Nazanin"/>
          <w:sz w:val="28"/>
          <w:szCs w:val="28"/>
          <w:rtl/>
        </w:rPr>
      </w:pPr>
      <w:r w:rsidRPr="00E636B4">
        <w:rPr>
          <w:rFonts w:cs="B Nazanin" w:hint="cs"/>
          <w:sz w:val="28"/>
          <w:szCs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BE4E0F" w:rsidRPr="00E636B4" w:rsidRDefault="00A15797" w:rsidP="00A15797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E636B4">
        <w:rPr>
          <w:rFonts w:cs="B Nazanin" w:hint="cs"/>
          <w:sz w:val="28"/>
          <w:szCs w:val="28"/>
          <w:rtl/>
        </w:rPr>
        <w:t>استفاده از مراجع زیر برای کاربرد این استاندارد الزامی است:</w:t>
      </w:r>
    </w:p>
    <w:p w:rsidR="006C62E1" w:rsidRDefault="00842D97" w:rsidP="00EA6181">
      <w:pPr>
        <w:spacing w:after="0" w:line="240" w:lineRule="auto"/>
        <w:rPr>
          <w:rFonts w:cs="B Nazanin"/>
          <w:sz w:val="28"/>
          <w:szCs w:val="28"/>
          <w:rtl/>
          <w:lang w:bidi="fa-IR"/>
        </w:rPr>
      </w:pPr>
      <w:bookmarkStart w:id="15" w:name="FLASH1"/>
      <w:bookmarkEnd w:id="15"/>
      <w:r w:rsidRPr="00842D97">
        <w:rPr>
          <w:rFonts w:cs="B Nazanin"/>
          <w:sz w:val="28"/>
          <w:szCs w:val="28"/>
          <w:lang w:bidi="fa-IR"/>
        </w:rPr>
        <w:t>Understanding Success Criterion 2.4.7 [Focus Visible]</w:t>
      </w:r>
    </w:p>
    <w:p w:rsidR="006C62E1" w:rsidRDefault="006C62E1" w:rsidP="00EA6181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6C62E1" w:rsidRDefault="006C62E1" w:rsidP="00EA6181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6C62E1" w:rsidRDefault="006C62E1" w:rsidP="00EA6181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</w:p>
    <w:p w:rsidR="00E636B4" w:rsidRDefault="00E636B4" w:rsidP="00E636B4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</w:p>
    <w:p w:rsidR="00E636B4" w:rsidRDefault="00E636B4" w:rsidP="00E636B4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EA6181" w:rsidRDefault="00EA6181" w:rsidP="00EA6181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6C62E1" w:rsidRDefault="006C62E1" w:rsidP="00EA6181">
      <w:pPr>
        <w:tabs>
          <w:tab w:val="left" w:pos="4211"/>
          <w:tab w:val="center" w:pos="4680"/>
        </w:tabs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814FEE" w:rsidRPr="00EA6181" w:rsidRDefault="00814FEE" w:rsidP="00EA6181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EA6181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:rsidR="00C87001" w:rsidRPr="00C87001" w:rsidRDefault="00C87001" w:rsidP="00A15797">
      <w:pPr>
        <w:bidi/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</w:rPr>
      </w:pPr>
      <w:r w:rsidRPr="00C87001">
        <w:rPr>
          <w:rFonts w:cs="B Nazanin" w:hint="cs"/>
          <w:sz w:val="28"/>
          <w:szCs w:val="28"/>
          <w:rtl/>
          <w:lang w:bidi="fa-IR"/>
        </w:rPr>
        <w:t>متن پیشنهاد</w:t>
      </w:r>
      <w:r w:rsidR="00A15797">
        <w:rPr>
          <w:rFonts w:cs="B Nazanin" w:hint="cs"/>
          <w:sz w:val="28"/>
          <w:szCs w:val="28"/>
          <w:rtl/>
          <w:lang w:bidi="fa-IR"/>
        </w:rPr>
        <w:t>ی</w:t>
      </w:r>
      <w:r w:rsidRPr="00C87001">
        <w:rPr>
          <w:rFonts w:cs="B Nazanin" w:hint="cs"/>
          <w:sz w:val="28"/>
          <w:szCs w:val="28"/>
          <w:rtl/>
          <w:lang w:bidi="fa-IR"/>
        </w:rPr>
        <w:t xml:space="preserve"> استاندارد مشاهده</w:t>
      </w:r>
      <w:r w:rsidR="00A15797">
        <w:rPr>
          <w:rFonts w:cs="B Nazanin" w:hint="cs"/>
          <w:sz w:val="28"/>
          <w:szCs w:val="28"/>
          <w:rtl/>
          <w:lang w:bidi="fa-IR"/>
        </w:rPr>
        <w:t>‌</w:t>
      </w:r>
      <w:r w:rsidRPr="00C87001">
        <w:rPr>
          <w:rFonts w:cs="B Nazanin" w:hint="cs"/>
          <w:sz w:val="28"/>
          <w:szCs w:val="28"/>
          <w:rtl/>
          <w:lang w:bidi="fa-IR"/>
        </w:rPr>
        <w:t>پذیری تمرکز بر اساس متن دستورالعمل</w:t>
      </w:r>
    </w:p>
    <w:p w:rsidR="00D44D0D" w:rsidRDefault="00C87001" w:rsidP="00EA6181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  <w:r w:rsidRPr="00C87001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9E7C2F" w:rsidRDefault="009E7C2F" w:rsidP="00EA6181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tl/>
          <w:lang w:bidi="fa-IR"/>
        </w:rPr>
      </w:pPr>
      <w:bookmarkStart w:id="16" w:name="_Toc501203320"/>
      <w:r w:rsidRPr="009E7C2F">
        <w:rPr>
          <w:rFonts w:hint="cs"/>
          <w:rtl/>
          <w:lang w:bidi="fa-IR"/>
        </w:rPr>
        <w:t>تعاریف و اصطلاحات</w:t>
      </w:r>
      <w:bookmarkEnd w:id="16"/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تمرکز</w:t>
      </w:r>
    </w:p>
    <w:p w:rsidR="00D65716" w:rsidRPr="008E6B65" w:rsidRDefault="00D65716" w:rsidP="00D6571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Focus</w:t>
      </w:r>
    </w:p>
    <w:p w:rsidR="00D65716" w:rsidRDefault="00D65716" w:rsidP="00D6571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310CD">
        <w:rPr>
          <w:rFonts w:cs="B Nazanin" w:hint="cs"/>
          <w:sz w:val="28"/>
          <w:szCs w:val="28"/>
          <w:rtl/>
          <w:lang w:bidi="fa-IR"/>
        </w:rPr>
        <w:t>متمرکز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شدن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اشار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C310CD">
        <w:rPr>
          <w:rFonts w:cs="B Nazanin" w:hint="cs"/>
          <w:sz w:val="28"/>
          <w:szCs w:val="28"/>
          <w:rtl/>
          <w:lang w:bidi="fa-IR"/>
        </w:rPr>
        <w:t>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کلید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موشواره (</w:t>
      </w:r>
      <w:r w:rsidRPr="00C310CD">
        <w:rPr>
          <w:rFonts w:cs="B Nazanin" w:hint="cs"/>
          <w:sz w:val="28"/>
          <w:szCs w:val="28"/>
          <w:rtl/>
          <w:lang w:bidi="fa-IR"/>
        </w:rPr>
        <w:t>موس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C310CD">
        <w:rPr>
          <w:rFonts w:cs="B Nazanin" w:hint="cs"/>
          <w:sz w:val="28"/>
          <w:szCs w:val="28"/>
          <w:rtl/>
          <w:lang w:bidi="fa-IR"/>
        </w:rPr>
        <w:t>روی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یک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شیء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نمایش</w:t>
      </w:r>
      <w:r>
        <w:rPr>
          <w:rFonts w:cs="B Nazanin" w:hint="cs"/>
          <w:sz w:val="28"/>
          <w:szCs w:val="28"/>
          <w:rtl/>
          <w:lang w:bidi="fa-IR"/>
        </w:rPr>
        <w:t xml:space="preserve"> را </w:t>
      </w:r>
      <w:r w:rsidRPr="00C310CD">
        <w:rPr>
          <w:rFonts w:cs="B Nazanin" w:hint="cs"/>
          <w:sz w:val="28"/>
          <w:szCs w:val="28"/>
          <w:rtl/>
          <w:lang w:bidi="fa-IR"/>
        </w:rPr>
        <w:t>تمرکز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گویند</w:t>
      </w:r>
      <w:r w:rsidRPr="00C310CD">
        <w:rPr>
          <w:rFonts w:cs="B Nazanin"/>
          <w:sz w:val="28"/>
          <w:szCs w:val="28"/>
          <w:rtl/>
          <w:lang w:bidi="fa-IR"/>
        </w:rPr>
        <w:t>.</w:t>
      </w:r>
    </w:p>
    <w:p w:rsidR="00D65716" w:rsidRPr="00D65716" w:rsidRDefault="00D65716" w:rsidP="00D65716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تمرکزپذیری</w:t>
      </w:r>
    </w:p>
    <w:p w:rsidR="00D65716" w:rsidRPr="008E6B65" w:rsidRDefault="00D65716" w:rsidP="00D6571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 w:rsidRPr="004C6138">
        <w:t>Focusing</w:t>
      </w:r>
    </w:p>
    <w:p w:rsidR="00D65716" w:rsidRDefault="00D65716" w:rsidP="00D6571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قابلیت تمرکز بر محتوا </w:t>
      </w:r>
      <w:r w:rsidRPr="004C6138">
        <w:rPr>
          <w:rFonts w:cs="B Nazanin" w:hint="cs"/>
          <w:sz w:val="28"/>
          <w:szCs w:val="28"/>
          <w:rtl/>
          <w:lang w:bidi="fa-IR"/>
        </w:rPr>
        <w:t>توسط اشاره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C6138">
        <w:rPr>
          <w:rFonts w:cs="B Nazanin" w:hint="cs"/>
          <w:sz w:val="28"/>
          <w:szCs w:val="28"/>
          <w:rtl/>
          <w:lang w:bidi="fa-IR"/>
        </w:rPr>
        <w:t xml:space="preserve">گر </w:t>
      </w:r>
      <w:r>
        <w:rPr>
          <w:rFonts w:cs="B Nazanin" w:hint="cs"/>
          <w:sz w:val="28"/>
          <w:szCs w:val="28"/>
          <w:rtl/>
          <w:lang w:bidi="fa-IR"/>
        </w:rPr>
        <w:t>موشواره (</w:t>
      </w:r>
      <w:r w:rsidRPr="004C6138">
        <w:rPr>
          <w:rFonts w:cs="B Nazanin" w:hint="cs"/>
          <w:sz w:val="28"/>
          <w:szCs w:val="28"/>
          <w:rtl/>
          <w:lang w:bidi="fa-IR"/>
        </w:rPr>
        <w:t>موس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4C6138">
        <w:rPr>
          <w:rFonts w:cs="B Nazanin" w:hint="cs"/>
          <w:sz w:val="28"/>
          <w:szCs w:val="28"/>
          <w:rtl/>
          <w:lang w:bidi="fa-IR"/>
        </w:rPr>
        <w:t xml:space="preserve"> یا 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C6138">
        <w:rPr>
          <w:rFonts w:cs="B Nazanin" w:hint="cs"/>
          <w:sz w:val="28"/>
          <w:szCs w:val="28"/>
          <w:rtl/>
          <w:lang w:bidi="fa-IR"/>
        </w:rPr>
        <w:t>کلید</w:t>
      </w:r>
      <w:r>
        <w:rPr>
          <w:rFonts w:cs="B Nazanin" w:hint="cs"/>
          <w:sz w:val="28"/>
          <w:szCs w:val="28"/>
          <w:rtl/>
          <w:lang w:bidi="fa-IR"/>
        </w:rPr>
        <w:t xml:space="preserve"> را</w:t>
      </w:r>
      <w:r w:rsidRPr="004C6138">
        <w:rPr>
          <w:rFonts w:cs="B Nazanin" w:hint="cs"/>
          <w:sz w:val="28"/>
          <w:szCs w:val="28"/>
          <w:rtl/>
          <w:lang w:bidi="fa-IR"/>
        </w:rPr>
        <w:t xml:space="preserve"> تمرکزپذیری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C6138">
        <w:rPr>
          <w:rFonts w:cs="B Nazanin" w:hint="cs"/>
          <w:sz w:val="28"/>
          <w:szCs w:val="28"/>
          <w:rtl/>
          <w:lang w:bidi="fa-IR"/>
        </w:rPr>
        <w:t>گویند.</w:t>
      </w:r>
    </w:p>
    <w:p w:rsidR="00D65716" w:rsidRPr="00D65716" w:rsidRDefault="00D65716" w:rsidP="00D65716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توسعه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‌دهندۀ</w:t>
      </w: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 xml:space="preserve"> وب</w:t>
      </w:r>
    </w:p>
    <w:p w:rsidR="00D65716" w:rsidRPr="008E6B65" w:rsidRDefault="00D65716" w:rsidP="00D6571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Web developer</w:t>
      </w:r>
    </w:p>
    <w:p w:rsidR="00D65716" w:rsidRPr="00C310CD" w:rsidRDefault="00D65716" w:rsidP="00D65716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  <w:r w:rsidRPr="00C310CD">
        <w:rPr>
          <w:rFonts w:cs="B Nazanin" w:hint="cs"/>
          <w:sz w:val="28"/>
          <w:szCs w:val="28"/>
          <w:rtl/>
          <w:lang w:bidi="fa-IR"/>
        </w:rPr>
        <w:t>طراح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بهبوددهند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C310CD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C310CD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گویند</w:t>
      </w:r>
      <w:r w:rsidRPr="00C310CD">
        <w:rPr>
          <w:rFonts w:cs="B Nazanin"/>
          <w:sz w:val="28"/>
          <w:szCs w:val="28"/>
          <w:rtl/>
          <w:lang w:bidi="fa-IR"/>
        </w:rPr>
        <w:t>.</w:t>
      </w:r>
    </w:p>
    <w:p w:rsidR="00D65716" w:rsidRPr="00D65716" w:rsidRDefault="00D65716" w:rsidP="00D65716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0F7B2B">
        <w:rPr>
          <w:rFonts w:cs="B Nazanin" w:hint="cs"/>
          <w:b/>
          <w:bCs/>
          <w:sz w:val="28"/>
          <w:szCs w:val="28"/>
          <w:rtl/>
          <w:lang w:bidi="fa-IR"/>
        </w:rPr>
        <w:t>جاوا اسکریپت</w:t>
      </w:r>
    </w:p>
    <w:p w:rsidR="001B0E3D" w:rsidRPr="000F7B2B" w:rsidRDefault="001B0E3D" w:rsidP="001B0E3D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Java script</w:t>
      </w:r>
    </w:p>
    <w:p w:rsidR="001B0E3D" w:rsidRDefault="001B0E3D" w:rsidP="001B0E3D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A23007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زبان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23007">
        <w:rPr>
          <w:rFonts w:cs="B Nazanin" w:hint="cs"/>
          <w:sz w:val="28"/>
          <w:szCs w:val="28"/>
          <w:rtl/>
          <w:lang w:bidi="fa-IR"/>
        </w:rPr>
        <w:t>نویسی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است.</w:t>
      </w:r>
    </w:p>
    <w:p w:rsidR="001B0E3D" w:rsidRPr="001B0E3D" w:rsidRDefault="001B0E3D" w:rsidP="001B0E3D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0F7B2B">
        <w:rPr>
          <w:rFonts w:cs="B Nazanin" w:hint="cs"/>
          <w:b/>
          <w:bCs/>
          <w:sz w:val="28"/>
          <w:szCs w:val="28"/>
          <w:rtl/>
          <w:lang w:bidi="fa-IR"/>
        </w:rPr>
        <w:t>زبان نشانه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F7B2B">
        <w:rPr>
          <w:rFonts w:cs="B Nazanin" w:hint="cs"/>
          <w:b/>
          <w:bCs/>
          <w:sz w:val="28"/>
          <w:szCs w:val="28"/>
          <w:rtl/>
          <w:lang w:bidi="fa-IR"/>
        </w:rPr>
        <w:t>گذاری اب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َ</w:t>
      </w:r>
      <w:r w:rsidRPr="000F7B2B">
        <w:rPr>
          <w:rFonts w:cs="B Nazanin" w:hint="cs"/>
          <w:b/>
          <w:bCs/>
          <w:sz w:val="28"/>
          <w:szCs w:val="28"/>
          <w:rtl/>
          <w:lang w:bidi="fa-IR"/>
        </w:rPr>
        <w:t>رمتن</w:t>
      </w:r>
    </w:p>
    <w:p w:rsidR="001B0E3D" w:rsidRPr="000F7B2B" w:rsidRDefault="001B0E3D" w:rsidP="001B0E3D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Hypertext markup language</w:t>
      </w:r>
    </w:p>
    <w:p w:rsidR="001B0E3D" w:rsidRDefault="001B0E3D" w:rsidP="001B0E3D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rtl/>
          <w:lang w:bidi="fa-IR"/>
        </w:rPr>
      </w:pPr>
      <w:r w:rsidRPr="00C310CD">
        <w:rPr>
          <w:rFonts w:cs="B Nazanin" w:hint="cs"/>
          <w:sz w:val="28"/>
          <w:szCs w:val="28"/>
          <w:rtl/>
          <w:lang w:bidi="fa-IR"/>
        </w:rPr>
        <w:t>یکی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زبان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نویسی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است </w:t>
      </w:r>
      <w:r w:rsidRPr="00C310CD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 xml:space="preserve">‌توان </w:t>
      </w:r>
      <w:r w:rsidRPr="00C310CD">
        <w:rPr>
          <w:rFonts w:cs="B Nazanin" w:hint="cs"/>
          <w:sz w:val="28"/>
          <w:szCs w:val="28"/>
          <w:rtl/>
          <w:lang w:bidi="fa-IR"/>
        </w:rPr>
        <w:t>ساختار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این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توصیف</w:t>
      </w:r>
      <w:r>
        <w:rPr>
          <w:rFonts w:cs="B Nazanin" w:hint="cs"/>
          <w:sz w:val="28"/>
          <w:szCs w:val="28"/>
          <w:rtl/>
          <w:lang w:bidi="fa-IR"/>
        </w:rPr>
        <w:t xml:space="preserve"> کرد</w:t>
      </w:r>
      <w:r w:rsidRPr="00C310CD">
        <w:rPr>
          <w:rFonts w:cs="B Nazanin"/>
          <w:b/>
          <w:bCs/>
          <w:sz w:val="28"/>
          <w:szCs w:val="28"/>
          <w:rtl/>
          <w:lang w:bidi="fa-IR"/>
        </w:rPr>
        <w:t>.</w:t>
      </w:r>
    </w:p>
    <w:p w:rsidR="001B0E3D" w:rsidRPr="001B0E3D" w:rsidRDefault="001B0E3D" w:rsidP="001B0E3D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سیستم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عامل</w:t>
      </w:r>
    </w:p>
    <w:p w:rsidR="00D65716" w:rsidRPr="008E6B65" w:rsidRDefault="00D65716" w:rsidP="00D6571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Operation system</w:t>
      </w:r>
    </w:p>
    <w:p w:rsidR="00D65716" w:rsidRDefault="00D65716" w:rsidP="001B0E3D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 نرم‌افزارهایی می‌گویند که میان سخت</w:t>
      </w:r>
      <w:r w:rsidR="001B0E3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افزار و سایر نرم</w:t>
      </w:r>
      <w:r w:rsidR="001B0E3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افزارهای کاربردی و همچنین کاربر تعامل ایجاد می</w:t>
      </w:r>
      <w:r w:rsidR="001B0E3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کنند.</w:t>
      </w:r>
    </w:p>
    <w:p w:rsidR="00D65716" w:rsidRPr="00D65716" w:rsidRDefault="00D65716" w:rsidP="00D65716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شیوه‌نامۀ</w:t>
      </w: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 xml:space="preserve"> آبشاری</w:t>
      </w:r>
    </w:p>
    <w:p w:rsidR="00D65716" w:rsidRPr="008E6B65" w:rsidRDefault="00D65716" w:rsidP="00D6571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 w:rsidRPr="004C6138">
        <w:t>Cascading Style Sheets</w:t>
      </w:r>
    </w:p>
    <w:p w:rsidR="00D65716" w:rsidRPr="00E636B4" w:rsidRDefault="00D65716" w:rsidP="00E636B4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  <w:r w:rsidRPr="00C310CD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کنار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/>
          <w:sz w:val="28"/>
          <w:szCs w:val="28"/>
          <w:lang w:bidi="fa-IR"/>
        </w:rPr>
        <w:t>HTML</w:t>
      </w:r>
      <w:r>
        <w:rPr>
          <w:rFonts w:cs="B Nazanin" w:hint="cs"/>
          <w:sz w:val="28"/>
          <w:szCs w:val="28"/>
          <w:rtl/>
          <w:lang w:bidi="fa-IR"/>
        </w:rPr>
        <w:t xml:space="preserve"> هستۀ </w:t>
      </w:r>
      <w:r w:rsidRPr="00C310CD">
        <w:rPr>
          <w:rFonts w:cs="B Nazanin" w:hint="cs"/>
          <w:sz w:val="28"/>
          <w:szCs w:val="28"/>
          <w:rtl/>
          <w:lang w:bidi="fa-IR"/>
        </w:rPr>
        <w:t>فناوری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ساخت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صفحه‌های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است.</w:t>
      </w: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صفحه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کلید</w:t>
      </w:r>
    </w:p>
    <w:p w:rsidR="00D65716" w:rsidRPr="008E6B65" w:rsidRDefault="00D65716" w:rsidP="00D6571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Keyboard</w:t>
      </w:r>
    </w:p>
    <w:p w:rsidR="00D65716" w:rsidRDefault="00D65716" w:rsidP="00D6571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310CD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ابزار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ورودی</w:t>
      </w:r>
      <w:r>
        <w:rPr>
          <w:rFonts w:cs="B Nazanin" w:hint="cs"/>
          <w:sz w:val="28"/>
          <w:szCs w:val="28"/>
          <w:rtl/>
          <w:lang w:bidi="fa-IR"/>
        </w:rPr>
        <w:t xml:space="preserve"> است </w:t>
      </w:r>
      <w:r w:rsidRPr="00C310CD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وسیل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C310CD">
        <w:rPr>
          <w:rFonts w:cs="B Nazanin" w:hint="cs"/>
          <w:sz w:val="28"/>
          <w:szCs w:val="28"/>
          <w:rtl/>
          <w:lang w:bidi="fa-IR"/>
        </w:rPr>
        <w:t>کلیدها</w:t>
      </w:r>
      <w:r>
        <w:rPr>
          <w:rFonts w:cs="B Nazanin" w:hint="cs"/>
          <w:sz w:val="28"/>
          <w:szCs w:val="28"/>
          <w:rtl/>
          <w:lang w:bidi="fa-IR"/>
        </w:rPr>
        <w:t xml:space="preserve">ی آن </w:t>
      </w:r>
      <w:r w:rsidRPr="00C310CD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فرمان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دهد</w:t>
      </w:r>
      <w:r w:rsidRPr="00C310CD">
        <w:rPr>
          <w:rFonts w:cs="B Nazanin"/>
          <w:sz w:val="28"/>
          <w:szCs w:val="28"/>
          <w:rtl/>
          <w:lang w:bidi="fa-IR"/>
        </w:rPr>
        <w:t>.</w:t>
      </w:r>
    </w:p>
    <w:p w:rsidR="00D65716" w:rsidRPr="00D65716" w:rsidRDefault="00D65716" w:rsidP="00D65716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عامل کاربری</w:t>
      </w:r>
    </w:p>
    <w:p w:rsidR="001B0E3D" w:rsidRPr="008E6B65" w:rsidRDefault="001B0E3D" w:rsidP="001B0E3D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User agent</w:t>
      </w:r>
    </w:p>
    <w:p w:rsidR="001B0E3D" w:rsidRDefault="001B0E3D" w:rsidP="001B0E3D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310CD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تمام</w:t>
      </w:r>
      <w:r w:rsidRPr="00C310CD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سخت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افزارها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افزارهایی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فرامین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منتقل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کنند،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کاربری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گویند</w:t>
      </w:r>
      <w:r w:rsidRPr="00C310CD">
        <w:rPr>
          <w:rFonts w:cs="B Nazanin"/>
          <w:sz w:val="28"/>
          <w:szCs w:val="28"/>
          <w:rtl/>
          <w:lang w:bidi="fa-IR"/>
        </w:rPr>
        <w:t>.</w:t>
      </w:r>
    </w:p>
    <w:p w:rsidR="001B0E3D" w:rsidRPr="001B0E3D" w:rsidRDefault="001B0E3D" w:rsidP="001B0E3D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0F7B2B">
        <w:rPr>
          <w:rFonts w:cs="B Nazanin" w:hint="cs"/>
          <w:b/>
          <w:bCs/>
          <w:sz w:val="28"/>
          <w:szCs w:val="28"/>
          <w:rtl/>
          <w:lang w:bidi="fa-IR"/>
        </w:rPr>
        <w:t>فلش</w:t>
      </w:r>
    </w:p>
    <w:p w:rsidR="001B0E3D" w:rsidRPr="000F7B2B" w:rsidRDefault="001B0E3D" w:rsidP="001B0E3D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Adobe flash</w:t>
      </w:r>
    </w:p>
    <w:p w:rsidR="001B0E3D" w:rsidRPr="00A23007" w:rsidRDefault="001B0E3D" w:rsidP="001B0E3D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  <w:r w:rsidRPr="00A23007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طراحی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گرافیکی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پویانمایی‌های (</w:t>
      </w:r>
      <w:r w:rsidRPr="00A23007">
        <w:rPr>
          <w:rFonts w:cs="B Nazanin" w:hint="cs"/>
          <w:sz w:val="28"/>
          <w:szCs w:val="28"/>
          <w:rtl/>
          <w:lang w:bidi="fa-IR"/>
        </w:rPr>
        <w:t>انیمیشن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23007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A23007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دو</w:t>
      </w:r>
      <w:r w:rsidRPr="00A23007">
        <w:rPr>
          <w:rFonts w:cs="B Nazanin" w:hint="cs"/>
          <w:sz w:val="28"/>
          <w:szCs w:val="28"/>
          <w:rtl/>
          <w:lang w:bidi="fa-IR"/>
        </w:rPr>
        <w:t>بعدی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A23007">
        <w:rPr>
          <w:rFonts w:cs="B Nazanin"/>
          <w:sz w:val="28"/>
          <w:szCs w:val="28"/>
          <w:rtl/>
          <w:lang w:bidi="fa-IR"/>
        </w:rPr>
        <w:t>.</w:t>
      </w:r>
    </w:p>
    <w:p w:rsidR="001B0E3D" w:rsidRPr="001B0E3D" w:rsidRDefault="001B0E3D" w:rsidP="001B0E3D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فناوری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های کمکی</w:t>
      </w:r>
    </w:p>
    <w:p w:rsidR="001B0E3D" w:rsidRPr="008E6B65" w:rsidRDefault="001B0E3D" w:rsidP="001B0E3D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Assistive technology</w:t>
      </w:r>
    </w:p>
    <w:p w:rsidR="001B0E3D" w:rsidRDefault="001B0E3D" w:rsidP="001B0E3D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A23007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فناوری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23007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ی </w:t>
      </w:r>
      <w:r w:rsidRPr="00A23007">
        <w:rPr>
          <w:rFonts w:cs="B Nazanin" w:hint="cs"/>
          <w:sz w:val="28"/>
          <w:szCs w:val="28"/>
          <w:rtl/>
          <w:lang w:bidi="fa-IR"/>
        </w:rPr>
        <w:t>کمکی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23007">
        <w:rPr>
          <w:rFonts w:cs="B Nazanin" w:hint="cs"/>
          <w:sz w:val="28"/>
          <w:szCs w:val="28"/>
          <w:rtl/>
          <w:lang w:bidi="fa-IR"/>
        </w:rPr>
        <w:t>گویند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موجب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افزایش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دسترسی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23007">
        <w:rPr>
          <w:rFonts w:cs="B Nazanin" w:hint="cs"/>
          <w:sz w:val="28"/>
          <w:szCs w:val="28"/>
          <w:rtl/>
          <w:lang w:bidi="fa-IR"/>
        </w:rPr>
        <w:t>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A23007">
        <w:rPr>
          <w:rFonts w:cs="B Nazanin" w:hint="cs"/>
          <w:sz w:val="28"/>
          <w:szCs w:val="28"/>
          <w:rtl/>
          <w:lang w:bidi="fa-IR"/>
        </w:rPr>
        <w:t>د</w:t>
      </w:r>
      <w:r w:rsidRPr="00A23007">
        <w:rPr>
          <w:rFonts w:cs="B Nazanin"/>
          <w:sz w:val="28"/>
          <w:szCs w:val="28"/>
          <w:rtl/>
          <w:lang w:bidi="fa-IR"/>
        </w:rPr>
        <w:t>.</w:t>
      </w:r>
    </w:p>
    <w:p w:rsidR="001B0E3D" w:rsidRPr="001B0E3D" w:rsidRDefault="001B0E3D" w:rsidP="001B0E3D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کاربر</w:t>
      </w:r>
    </w:p>
    <w:p w:rsidR="00D65716" w:rsidRPr="008E6B65" w:rsidRDefault="00D65716" w:rsidP="00D6571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User</w:t>
      </w:r>
    </w:p>
    <w:p w:rsidR="00D65716" w:rsidRDefault="00D65716" w:rsidP="00D6571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310CD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می‌گویند </w:t>
      </w:r>
      <w:r w:rsidRPr="00C310CD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تعامل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است</w:t>
      </w:r>
      <w:r w:rsidRPr="00C310CD">
        <w:rPr>
          <w:rFonts w:cs="B Nazanin"/>
          <w:sz w:val="28"/>
          <w:szCs w:val="28"/>
          <w:rtl/>
          <w:lang w:bidi="fa-IR"/>
        </w:rPr>
        <w:t>.</w:t>
      </w:r>
    </w:p>
    <w:p w:rsidR="00D65716" w:rsidRPr="00D65716" w:rsidRDefault="00D65716" w:rsidP="00D65716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محیط گرافیک</w:t>
      </w:r>
    </w:p>
    <w:p w:rsidR="00D65716" w:rsidRPr="008E6B65" w:rsidRDefault="00D65716" w:rsidP="00D6571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Graphical environment</w:t>
      </w:r>
    </w:p>
    <w:p w:rsidR="00D65716" w:rsidRDefault="00D65716" w:rsidP="00D6571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4C6138">
        <w:rPr>
          <w:rFonts w:cs="B Nazanin" w:hint="cs"/>
          <w:sz w:val="28"/>
          <w:szCs w:val="28"/>
          <w:rtl/>
          <w:lang w:bidi="fa-IR"/>
        </w:rPr>
        <w:t>محیطی که کاربر در آن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C6138">
        <w:rPr>
          <w:rFonts w:cs="B Nazanin" w:hint="cs"/>
          <w:sz w:val="28"/>
          <w:szCs w:val="28"/>
          <w:rtl/>
          <w:lang w:bidi="fa-IR"/>
        </w:rPr>
        <w:t>تواند از طریق عناصر گرافیکی با سیستم در ارتباط باشد.</w:t>
      </w:r>
    </w:p>
    <w:p w:rsidR="00D65716" w:rsidRPr="00D65716" w:rsidRDefault="00D65716" w:rsidP="00D65716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0F7B2B">
        <w:rPr>
          <w:rFonts w:cs="B Nazanin" w:hint="cs"/>
          <w:b/>
          <w:bCs/>
          <w:sz w:val="28"/>
          <w:szCs w:val="28"/>
          <w:rtl/>
          <w:lang w:bidi="fa-IR"/>
        </w:rPr>
        <w:t>مرورگر وب</w:t>
      </w:r>
    </w:p>
    <w:p w:rsidR="004D066E" w:rsidRPr="000F7B2B" w:rsidRDefault="004D066E" w:rsidP="004D066E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Web browser</w:t>
      </w:r>
    </w:p>
    <w:p w:rsidR="004D066E" w:rsidRDefault="004D066E" w:rsidP="004D066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A23007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23007">
        <w:rPr>
          <w:rFonts w:cs="B Nazanin" w:hint="cs"/>
          <w:sz w:val="28"/>
          <w:szCs w:val="28"/>
          <w:rtl/>
          <w:lang w:bidi="fa-IR"/>
        </w:rPr>
        <w:t>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23007">
        <w:rPr>
          <w:rFonts w:cs="B Nazanin" w:hint="cs"/>
          <w:sz w:val="28"/>
          <w:szCs w:val="28"/>
          <w:rtl/>
          <w:lang w:bidi="fa-IR"/>
        </w:rPr>
        <w:t>گویند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امکان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مرور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مشاهد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A23007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23007">
        <w:rPr>
          <w:rFonts w:cs="B Nazanin" w:hint="cs"/>
          <w:sz w:val="28"/>
          <w:szCs w:val="28"/>
          <w:rtl/>
          <w:lang w:bidi="fa-IR"/>
        </w:rPr>
        <w:t>دهد</w:t>
      </w:r>
      <w:r w:rsidRPr="00A23007">
        <w:rPr>
          <w:rFonts w:cs="B Nazanin"/>
          <w:sz w:val="28"/>
          <w:szCs w:val="28"/>
          <w:rtl/>
          <w:lang w:bidi="fa-IR"/>
        </w:rPr>
        <w:t>.</w:t>
      </w:r>
    </w:p>
    <w:p w:rsidR="004D066E" w:rsidRPr="004D066E" w:rsidRDefault="004D066E" w:rsidP="004D066E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مشاهده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پذیری</w:t>
      </w:r>
    </w:p>
    <w:p w:rsidR="00D65716" w:rsidRPr="008E6B65" w:rsidRDefault="00D65716" w:rsidP="00D6571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 w:rsidRPr="004C6138">
        <w:t>Visibility</w:t>
      </w:r>
    </w:p>
    <w:p w:rsidR="00D65716" w:rsidRDefault="00D65716" w:rsidP="00D6571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4C6138">
        <w:rPr>
          <w:rFonts w:cs="B Nazanin" w:hint="cs"/>
          <w:sz w:val="28"/>
          <w:szCs w:val="28"/>
          <w:rtl/>
          <w:lang w:bidi="fa-IR"/>
        </w:rPr>
        <w:t xml:space="preserve">توانایی و قابلیت دیده شدن محتواهای متنی </w:t>
      </w:r>
      <w:r>
        <w:rPr>
          <w:rFonts w:cs="B Nazanin" w:hint="cs"/>
          <w:sz w:val="28"/>
          <w:szCs w:val="28"/>
          <w:rtl/>
          <w:lang w:bidi="fa-IR"/>
        </w:rPr>
        <w:t>یا غیر</w:t>
      </w:r>
      <w:r w:rsidRPr="004C6138">
        <w:rPr>
          <w:rFonts w:cs="B Nazanin" w:hint="cs"/>
          <w:sz w:val="28"/>
          <w:szCs w:val="28"/>
          <w:rtl/>
          <w:lang w:bidi="fa-IR"/>
        </w:rPr>
        <w:t xml:space="preserve">متنی </w:t>
      </w:r>
      <w:r>
        <w:rPr>
          <w:rFonts w:cs="B Nazanin" w:hint="cs"/>
          <w:sz w:val="28"/>
          <w:szCs w:val="28"/>
          <w:rtl/>
          <w:lang w:bidi="fa-IR"/>
        </w:rPr>
        <w:t xml:space="preserve">توسط کاربر را </w:t>
      </w:r>
      <w:r w:rsidRPr="004C6138">
        <w:rPr>
          <w:rFonts w:cs="B Nazanin" w:hint="cs"/>
          <w:sz w:val="28"/>
          <w:szCs w:val="28"/>
          <w:rtl/>
          <w:lang w:bidi="fa-IR"/>
        </w:rPr>
        <w:t>در نرم</w:t>
      </w:r>
      <w:r>
        <w:rPr>
          <w:rFonts w:cs="B Nazanin" w:hint="cs"/>
          <w:sz w:val="28"/>
          <w:szCs w:val="28"/>
          <w:rtl/>
          <w:lang w:bidi="fa-IR"/>
        </w:rPr>
        <w:t>‌افزارهای کاربردی یا صفحات وب مشاهده‌پذیری</w:t>
      </w:r>
      <w:r w:rsidRPr="004C6138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C6138">
        <w:rPr>
          <w:rFonts w:cs="B Nazanin" w:hint="cs"/>
          <w:sz w:val="28"/>
          <w:szCs w:val="28"/>
          <w:rtl/>
          <w:lang w:bidi="fa-IR"/>
        </w:rPr>
        <w:t>گویند.</w:t>
      </w:r>
    </w:p>
    <w:p w:rsidR="00D65716" w:rsidRPr="00D65716" w:rsidRDefault="00D65716" w:rsidP="00D65716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معلولیت جسمی</w:t>
      </w:r>
    </w:p>
    <w:p w:rsidR="00D65716" w:rsidRPr="008E6B65" w:rsidRDefault="00D65716" w:rsidP="00D6571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Physical disability</w:t>
      </w:r>
    </w:p>
    <w:p w:rsidR="00D65716" w:rsidRDefault="00D65716" w:rsidP="00D6571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310CD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معلولیتی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ب</w:t>
      </w:r>
      <w:r w:rsidRPr="00C310CD">
        <w:rPr>
          <w:rFonts w:cs="B Nazanin" w:hint="cs"/>
          <w:sz w:val="28"/>
          <w:szCs w:val="28"/>
          <w:rtl/>
          <w:lang w:bidi="fa-IR"/>
        </w:rPr>
        <w:t>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توانایی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هنگام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فعالیت</w:t>
      </w:r>
      <w:r>
        <w:rPr>
          <w:rFonts w:cs="B Nazanin" w:hint="cs"/>
          <w:sz w:val="28"/>
          <w:szCs w:val="28"/>
          <w:rtl/>
          <w:lang w:bidi="fa-IR"/>
        </w:rPr>
        <w:t xml:space="preserve"> منجر </w:t>
      </w:r>
      <w:r w:rsidRPr="00C310CD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شود</w:t>
      </w:r>
      <w:r w:rsidRPr="00C310CD">
        <w:rPr>
          <w:rFonts w:cs="B Nazanin"/>
          <w:sz w:val="28"/>
          <w:szCs w:val="28"/>
          <w:rtl/>
          <w:lang w:bidi="fa-IR"/>
        </w:rPr>
        <w:t>.</w:t>
      </w:r>
    </w:p>
    <w:p w:rsidR="00D65716" w:rsidRPr="00D65716" w:rsidRDefault="00D65716" w:rsidP="00D65716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معلولیت ذهنی</w:t>
      </w:r>
    </w:p>
    <w:p w:rsidR="00D65716" w:rsidRPr="008E6B65" w:rsidRDefault="00D65716" w:rsidP="00D6571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Mental disability</w:t>
      </w:r>
    </w:p>
    <w:p w:rsidR="00D65716" w:rsidRDefault="00D65716" w:rsidP="00D65716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310CD">
        <w:rPr>
          <w:rFonts w:cs="B Nazanin" w:hint="cs"/>
          <w:sz w:val="28"/>
          <w:szCs w:val="28"/>
          <w:rtl/>
          <w:lang w:bidi="fa-IR"/>
        </w:rPr>
        <w:t>اختلالاتی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موجب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ذهنی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310CD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310CD">
        <w:rPr>
          <w:rFonts w:cs="B Nazanin" w:hint="cs"/>
          <w:sz w:val="28"/>
          <w:szCs w:val="28"/>
          <w:rtl/>
          <w:lang w:bidi="fa-IR"/>
        </w:rPr>
        <w:t>شود</w:t>
      </w:r>
      <w:r w:rsidRPr="00C310CD">
        <w:rPr>
          <w:rFonts w:cs="B Nazanin"/>
          <w:sz w:val="28"/>
          <w:szCs w:val="28"/>
          <w:rtl/>
          <w:lang w:bidi="fa-IR"/>
        </w:rPr>
        <w:t>.</w:t>
      </w:r>
    </w:p>
    <w:p w:rsidR="00D65716" w:rsidRPr="00D65716" w:rsidRDefault="00D65716" w:rsidP="00D65716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D65716" w:rsidRDefault="00D65716" w:rsidP="00D65716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مقیاس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8E6B65">
        <w:rPr>
          <w:rFonts w:cs="B Nazanin" w:hint="cs"/>
          <w:b/>
          <w:bCs/>
          <w:sz w:val="28"/>
          <w:szCs w:val="28"/>
          <w:rtl/>
          <w:lang w:bidi="fa-IR"/>
        </w:rPr>
        <w:t>پذیری</w:t>
      </w:r>
    </w:p>
    <w:p w:rsidR="001B0E3D" w:rsidRPr="008E6B65" w:rsidRDefault="001B0E3D" w:rsidP="001B0E3D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 w:rsidRPr="004C6138">
        <w:t>Scalability</w:t>
      </w:r>
    </w:p>
    <w:p w:rsidR="001B0E3D" w:rsidRDefault="001B0E3D" w:rsidP="001B0E3D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A23007">
        <w:rPr>
          <w:rFonts w:cs="B Nazanin" w:hint="cs"/>
          <w:sz w:val="28"/>
          <w:szCs w:val="28"/>
          <w:rtl/>
          <w:lang w:bidi="fa-IR"/>
        </w:rPr>
        <w:t>قابلیت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تغییر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انداز</w:t>
      </w:r>
      <w:r>
        <w:rPr>
          <w:rFonts w:cs="B Nazanin" w:hint="cs"/>
          <w:sz w:val="28"/>
          <w:szCs w:val="28"/>
          <w:rtl/>
          <w:lang w:bidi="fa-IR"/>
        </w:rPr>
        <w:t xml:space="preserve">ۀ شکل‌ها </w:t>
      </w:r>
      <w:r w:rsidRPr="00A23007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متن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23007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مقیاس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23007">
        <w:rPr>
          <w:rFonts w:cs="B Nazanin" w:hint="cs"/>
          <w:sz w:val="28"/>
          <w:szCs w:val="28"/>
          <w:rtl/>
          <w:lang w:bidi="fa-IR"/>
        </w:rPr>
        <w:t>پذیری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23007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23007">
        <w:rPr>
          <w:rFonts w:cs="B Nazanin" w:hint="cs"/>
          <w:sz w:val="28"/>
          <w:szCs w:val="28"/>
          <w:rtl/>
          <w:lang w:bidi="fa-IR"/>
        </w:rPr>
        <w:t>گویند</w:t>
      </w:r>
      <w:r w:rsidRPr="00A23007">
        <w:rPr>
          <w:rFonts w:cs="B Nazanin"/>
          <w:sz w:val="28"/>
          <w:szCs w:val="28"/>
          <w:rtl/>
          <w:lang w:bidi="fa-IR"/>
        </w:rPr>
        <w:t>.</w:t>
      </w:r>
    </w:p>
    <w:p w:rsidR="00D65716" w:rsidRDefault="00D65716" w:rsidP="00D65716">
      <w:pPr>
        <w:bidi/>
        <w:rPr>
          <w:rtl/>
          <w:lang w:bidi="fa-IR"/>
        </w:rPr>
      </w:pPr>
    </w:p>
    <w:p w:rsidR="00D65716" w:rsidRPr="00D65716" w:rsidRDefault="00D65716" w:rsidP="00D65716">
      <w:pPr>
        <w:bidi/>
        <w:rPr>
          <w:rtl/>
          <w:lang w:bidi="fa-IR"/>
        </w:rPr>
      </w:pPr>
    </w:p>
    <w:p w:rsidR="008E6B65" w:rsidRPr="00C310CD" w:rsidRDefault="008E6B65" w:rsidP="008E6B65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8E6B65" w:rsidRPr="00B40DB5" w:rsidRDefault="008E6B65" w:rsidP="008E6B65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lang w:bidi="fa-IR"/>
        </w:rPr>
      </w:pPr>
    </w:p>
    <w:p w:rsidR="008E6B65" w:rsidRPr="00C310CD" w:rsidRDefault="008E6B65" w:rsidP="008E6B65">
      <w:pPr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8E6B65" w:rsidRPr="004C6138" w:rsidRDefault="008E6B65" w:rsidP="008E6B65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8E6B65" w:rsidRPr="004C6138" w:rsidRDefault="008E6B65" w:rsidP="008E6B65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8E6B65" w:rsidRPr="00C310CD" w:rsidRDefault="008E6B65" w:rsidP="008E6B65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38522B" w:rsidRPr="00A23007" w:rsidRDefault="0038522B" w:rsidP="008E6B65">
      <w:pPr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8E6B65" w:rsidRPr="00A23007" w:rsidRDefault="008E6B65" w:rsidP="008E6B65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0F7B2B" w:rsidRPr="00A23007" w:rsidRDefault="000F7B2B" w:rsidP="000F7B2B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0F7B2B" w:rsidRPr="00C310CD" w:rsidRDefault="000F7B2B" w:rsidP="000F7B2B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lang w:bidi="fa-IR"/>
        </w:rPr>
      </w:pPr>
    </w:p>
    <w:p w:rsidR="000F7B2B" w:rsidRPr="00A23007" w:rsidRDefault="000F7B2B" w:rsidP="000F7B2B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4450C5" w:rsidRPr="004450C5" w:rsidRDefault="004450C5" w:rsidP="00EA6181">
      <w:pPr>
        <w:bidi/>
        <w:spacing w:after="0" w:line="240" w:lineRule="auto"/>
        <w:ind w:left="360"/>
        <w:rPr>
          <w:rFonts w:cs="B Nazanin"/>
          <w:b/>
          <w:bCs/>
          <w:sz w:val="28"/>
          <w:szCs w:val="28"/>
          <w:rtl/>
          <w:lang w:bidi="fa-IR"/>
        </w:rPr>
      </w:pPr>
    </w:p>
    <w:p w:rsidR="009E7C2F" w:rsidRDefault="009E7C2F" w:rsidP="00EA6181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38522B" w:rsidRDefault="0038522B" w:rsidP="00EA6181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0F7B2B" w:rsidRDefault="000F7B2B" w:rsidP="000F7B2B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0F7B2B" w:rsidRDefault="000F7B2B" w:rsidP="000F7B2B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0F7B2B" w:rsidRDefault="000F7B2B" w:rsidP="000F7B2B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0F7B2B" w:rsidRDefault="000F7B2B" w:rsidP="000F7B2B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0F7B2B" w:rsidRDefault="000F7B2B" w:rsidP="000F7B2B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814FEE" w:rsidRPr="001F61DF" w:rsidRDefault="00814FEE" w:rsidP="000F7B2B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tl/>
          <w:lang w:bidi="fa-IR"/>
        </w:rPr>
      </w:pPr>
      <w:bookmarkStart w:id="17" w:name="_Toc501203321"/>
      <w:r w:rsidRPr="001F61DF">
        <w:rPr>
          <w:rFonts w:hint="cs"/>
          <w:rtl/>
          <w:lang w:bidi="fa-IR"/>
        </w:rPr>
        <w:lastRenderedPageBreak/>
        <w:t>مقدمه</w:t>
      </w:r>
      <w:bookmarkEnd w:id="17"/>
    </w:p>
    <w:p w:rsidR="009022AE" w:rsidRDefault="008A2C9C" w:rsidP="00364F61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5F6729">
        <w:rPr>
          <w:rFonts w:cs="B Nazanin" w:hint="cs"/>
          <w:sz w:val="28"/>
          <w:szCs w:val="28"/>
          <w:rtl/>
          <w:lang w:bidi="fa-IR"/>
        </w:rPr>
        <w:t>در این استاندارد</w:t>
      </w:r>
      <w:r w:rsidR="001F61DF">
        <w:rPr>
          <w:rFonts w:cs="B Nazanin" w:hint="cs"/>
          <w:sz w:val="28"/>
          <w:szCs w:val="28"/>
          <w:rtl/>
          <w:lang w:bidi="fa-IR"/>
        </w:rPr>
        <w:t>،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به مبحث مشاهد</w:t>
      </w:r>
      <w:r w:rsidR="009022AE">
        <w:rPr>
          <w:rFonts w:cs="B Nazanin" w:hint="cs"/>
          <w:sz w:val="28"/>
          <w:szCs w:val="28"/>
          <w:rtl/>
          <w:lang w:bidi="fa-IR"/>
        </w:rPr>
        <w:t>ۀ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تمرکز و </w:t>
      </w:r>
      <w:r w:rsidR="00741F49">
        <w:rPr>
          <w:rFonts w:cs="B Nazanin" w:hint="cs"/>
          <w:sz w:val="28"/>
          <w:szCs w:val="28"/>
          <w:lang w:bidi="fa-IR"/>
        </w:rPr>
        <w:t>Focus</w:t>
      </w:r>
      <w:r w:rsidR="009022A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F61DF">
        <w:rPr>
          <w:rFonts w:cs="B Nazanin" w:hint="cs"/>
          <w:sz w:val="28"/>
          <w:szCs w:val="28"/>
          <w:rtl/>
          <w:lang w:bidi="fa-IR"/>
        </w:rPr>
        <w:t xml:space="preserve">پرداخته </w:t>
      </w:r>
      <w:r w:rsidR="009022AE">
        <w:rPr>
          <w:rFonts w:cs="B Nazanin" w:hint="cs"/>
          <w:sz w:val="28"/>
          <w:szCs w:val="28"/>
          <w:rtl/>
          <w:lang w:bidi="fa-IR"/>
        </w:rPr>
        <w:t>می‌شود</w:t>
      </w:r>
      <w:r w:rsidRPr="005F6729">
        <w:rPr>
          <w:rFonts w:cs="B Nazanin" w:hint="cs"/>
          <w:sz w:val="28"/>
          <w:szCs w:val="28"/>
          <w:rtl/>
          <w:lang w:bidi="fa-IR"/>
        </w:rPr>
        <w:t>. هدف اصلی این استاندارد کمک به افرادی است که با صفحه</w:t>
      </w:r>
      <w:r w:rsidR="009022AE">
        <w:rPr>
          <w:rFonts w:cs="B Nazanin" w:hint="cs"/>
          <w:sz w:val="28"/>
          <w:szCs w:val="28"/>
          <w:rtl/>
          <w:lang w:bidi="fa-IR"/>
        </w:rPr>
        <w:t>‌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کلید </w:t>
      </w:r>
      <w:r w:rsidR="00741F49">
        <w:rPr>
          <w:rFonts w:cs="B Nazanin" w:hint="cs"/>
          <w:sz w:val="28"/>
          <w:szCs w:val="28"/>
          <w:rtl/>
          <w:lang w:bidi="fa-IR"/>
        </w:rPr>
        <w:t xml:space="preserve">روی </w:t>
      </w:r>
      <w:r w:rsidRPr="005F6729">
        <w:rPr>
          <w:rFonts w:cs="B Nazanin" w:hint="cs"/>
          <w:sz w:val="28"/>
          <w:szCs w:val="28"/>
          <w:rtl/>
          <w:lang w:bidi="fa-IR"/>
        </w:rPr>
        <w:t>عناصر مختلف نمایش</w:t>
      </w:r>
      <w:r w:rsidR="009022AE">
        <w:rPr>
          <w:rFonts w:cs="B Nazanin" w:hint="cs"/>
          <w:sz w:val="28"/>
          <w:szCs w:val="28"/>
          <w:rtl/>
          <w:lang w:bidi="fa-IR"/>
        </w:rPr>
        <w:t>‌یافته د</w:t>
      </w:r>
      <w:r w:rsidRPr="005F6729">
        <w:rPr>
          <w:rFonts w:cs="B Nazanin" w:hint="cs"/>
          <w:sz w:val="28"/>
          <w:szCs w:val="28"/>
          <w:rtl/>
          <w:lang w:bidi="fa-IR"/>
        </w:rPr>
        <w:t>ر صفح</w:t>
      </w:r>
      <w:r w:rsidR="009022AE">
        <w:rPr>
          <w:rFonts w:cs="B Nazanin" w:hint="cs"/>
          <w:sz w:val="28"/>
          <w:szCs w:val="28"/>
          <w:rtl/>
          <w:lang w:bidi="fa-IR"/>
        </w:rPr>
        <w:t>ۀ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وب تمرکز می</w:t>
      </w:r>
      <w:r w:rsidR="00364F61">
        <w:rPr>
          <w:rFonts w:cs="B Nazanin" w:hint="cs"/>
          <w:sz w:val="28"/>
          <w:szCs w:val="28"/>
          <w:rtl/>
          <w:lang w:bidi="fa-IR"/>
        </w:rPr>
        <w:t>‌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کنند. این استاندارد به افراد کمک </w:t>
      </w:r>
      <w:r w:rsidR="009022AE">
        <w:rPr>
          <w:rFonts w:cs="B Nazanin" w:hint="cs"/>
          <w:sz w:val="28"/>
          <w:szCs w:val="28"/>
          <w:rtl/>
          <w:lang w:bidi="fa-IR"/>
        </w:rPr>
        <w:t>می‌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کند که </w:t>
      </w:r>
      <w:r w:rsidR="009022AE" w:rsidRPr="005F6729">
        <w:rPr>
          <w:rFonts w:cs="B Nazanin" w:hint="cs"/>
          <w:sz w:val="28"/>
          <w:szCs w:val="28"/>
          <w:rtl/>
          <w:lang w:bidi="fa-IR"/>
        </w:rPr>
        <w:t>به</w:t>
      </w:r>
      <w:r w:rsidR="009022AE">
        <w:rPr>
          <w:rFonts w:cs="B Nazanin" w:hint="cs"/>
          <w:sz w:val="28"/>
          <w:szCs w:val="28"/>
          <w:rtl/>
          <w:lang w:bidi="fa-IR"/>
        </w:rPr>
        <w:t>‌وسیلۀ</w:t>
      </w:r>
      <w:r w:rsidR="009022AE" w:rsidRPr="005F6729">
        <w:rPr>
          <w:rFonts w:cs="B Nazanin" w:hint="cs"/>
          <w:sz w:val="28"/>
          <w:szCs w:val="28"/>
          <w:rtl/>
          <w:lang w:bidi="fa-IR"/>
        </w:rPr>
        <w:t xml:space="preserve"> صفحه</w:t>
      </w:r>
      <w:r w:rsidR="009022AE">
        <w:rPr>
          <w:rFonts w:cs="B Nazanin" w:hint="cs"/>
          <w:sz w:val="28"/>
          <w:szCs w:val="28"/>
          <w:rtl/>
          <w:lang w:bidi="fa-IR"/>
        </w:rPr>
        <w:t>‌</w:t>
      </w:r>
      <w:r w:rsidR="009022AE" w:rsidRPr="005F6729">
        <w:rPr>
          <w:rFonts w:cs="B Nazanin" w:hint="cs"/>
          <w:sz w:val="28"/>
          <w:szCs w:val="28"/>
          <w:rtl/>
          <w:lang w:bidi="fa-IR"/>
        </w:rPr>
        <w:t xml:space="preserve">کلید </w:t>
      </w:r>
      <w:r w:rsidRPr="005F6729">
        <w:rPr>
          <w:rFonts w:cs="B Nazanin" w:hint="cs"/>
          <w:sz w:val="28"/>
          <w:szCs w:val="28"/>
          <w:rtl/>
          <w:lang w:bidi="fa-IR"/>
        </w:rPr>
        <w:t>راحت</w:t>
      </w:r>
      <w:r w:rsidR="009022AE">
        <w:rPr>
          <w:rFonts w:cs="B Nazanin" w:hint="cs"/>
          <w:sz w:val="28"/>
          <w:szCs w:val="28"/>
          <w:rtl/>
          <w:lang w:bidi="fa-IR"/>
        </w:rPr>
        <w:t>‌</w:t>
      </w:r>
      <w:r w:rsidRPr="005F6729">
        <w:rPr>
          <w:rFonts w:cs="B Nazanin" w:hint="cs"/>
          <w:sz w:val="28"/>
          <w:szCs w:val="28"/>
          <w:rtl/>
          <w:lang w:bidi="fa-IR"/>
        </w:rPr>
        <w:t>تر عناصر متمرکزشده را از سایر عناصر تفکیک کنند.</w:t>
      </w:r>
    </w:p>
    <w:p w:rsidR="00CE5065" w:rsidRPr="005F6729" w:rsidRDefault="009022AE" w:rsidP="009022AE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گفتنی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 xml:space="preserve"> است که این مبحث برای کاربرانی که با استفاده از 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>کلید روی 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 xml:space="preserve">ها تمرکز </w:t>
      </w:r>
      <w:r>
        <w:rPr>
          <w:rFonts w:cs="B Nazanin" w:hint="cs"/>
          <w:sz w:val="28"/>
          <w:szCs w:val="28"/>
          <w:rtl/>
          <w:lang w:bidi="fa-IR"/>
        </w:rPr>
        <w:t>می‌کنند،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 xml:space="preserve"> بسیار مهم است. به همی</w:t>
      </w:r>
      <w:r>
        <w:rPr>
          <w:rFonts w:cs="B Nazanin" w:hint="cs"/>
          <w:sz w:val="28"/>
          <w:szCs w:val="28"/>
          <w:rtl/>
          <w:lang w:bidi="fa-IR"/>
        </w:rPr>
        <w:t>ن دلیل باید محیط گرافیکی و ارائۀ یک صفحۀ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 xml:space="preserve"> وب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>گونه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>ای طراحی شود که کاربر بتواند با استفاده از 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>کلید روی کنترل</w:t>
      </w:r>
      <w:r>
        <w:rPr>
          <w:rFonts w:cs="B Nazanin" w:hint="cs"/>
          <w:sz w:val="28"/>
          <w:szCs w:val="28"/>
          <w:rtl/>
          <w:lang w:bidi="fa-IR"/>
        </w:rPr>
        <w:t>‌ها تمرکز داشته باشد. نکتۀ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 xml:space="preserve"> حائز اهمیت این است که در برخی موارد 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>ها باید قدرت بیشتری در جلب تمرکز 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 xml:space="preserve">کلید داشته باشند. در این </w:t>
      </w:r>
      <w:r>
        <w:rPr>
          <w:rFonts w:cs="B Nazanin" w:hint="cs"/>
          <w:sz w:val="28"/>
          <w:szCs w:val="28"/>
          <w:rtl/>
          <w:lang w:bidi="fa-IR"/>
        </w:rPr>
        <w:t>باره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 xml:space="preserve"> باید بیان شود </w:t>
      </w:r>
      <w:r w:rsidR="00DB52E2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>در هنگام ایجاد فیلدهای متنی باید روی تمرکز صفحه</w:t>
      </w:r>
      <w:r>
        <w:rPr>
          <w:rFonts w:cs="B Nazanin" w:hint="cs"/>
          <w:sz w:val="28"/>
          <w:szCs w:val="28"/>
          <w:rtl/>
          <w:lang w:bidi="fa-IR"/>
        </w:rPr>
        <w:t>‌کلید تأ</w:t>
      </w:r>
      <w:r w:rsidR="008A2C9C" w:rsidRPr="005F6729">
        <w:rPr>
          <w:rFonts w:cs="B Nazanin" w:hint="cs"/>
          <w:sz w:val="28"/>
          <w:szCs w:val="28"/>
          <w:rtl/>
          <w:lang w:bidi="fa-IR"/>
        </w:rPr>
        <w:t xml:space="preserve">کید </w:t>
      </w:r>
      <w:r w:rsidR="00CE5065" w:rsidRPr="005F6729">
        <w:rPr>
          <w:rFonts w:cs="B Nazanin" w:hint="cs"/>
          <w:sz w:val="28"/>
          <w:szCs w:val="28"/>
          <w:rtl/>
          <w:lang w:bidi="fa-IR"/>
        </w:rPr>
        <w:t xml:space="preserve">و </w:t>
      </w:r>
      <w:r>
        <w:rPr>
          <w:rFonts w:cs="B Nazanin" w:hint="cs"/>
          <w:sz w:val="28"/>
          <w:szCs w:val="28"/>
          <w:rtl/>
          <w:lang w:bidi="fa-IR"/>
        </w:rPr>
        <w:t>توجه</w:t>
      </w:r>
      <w:r w:rsidR="00CE5065" w:rsidRPr="005F6729">
        <w:rPr>
          <w:rFonts w:cs="B Nazanin" w:hint="cs"/>
          <w:sz w:val="28"/>
          <w:szCs w:val="28"/>
          <w:rtl/>
          <w:lang w:bidi="fa-IR"/>
        </w:rPr>
        <w:t xml:space="preserve"> ویژه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CE5065" w:rsidRPr="005F6729">
        <w:rPr>
          <w:rFonts w:cs="B Nazanin" w:hint="cs"/>
          <w:sz w:val="28"/>
          <w:szCs w:val="28"/>
          <w:rtl/>
          <w:lang w:bidi="fa-IR"/>
        </w:rPr>
        <w:t xml:space="preserve">ای روی </w:t>
      </w:r>
      <w:r w:rsidR="00741F49">
        <w:rPr>
          <w:rFonts w:cs="B Nazanin" w:hint="cs"/>
          <w:sz w:val="28"/>
          <w:szCs w:val="28"/>
          <w:lang w:bidi="fa-IR"/>
        </w:rPr>
        <w:t>Focus</w:t>
      </w:r>
      <w:r w:rsidR="00CE5065" w:rsidRPr="005F6729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شود</w:t>
      </w:r>
      <w:r w:rsidR="00CE5065" w:rsidRPr="005F6729">
        <w:rPr>
          <w:rFonts w:cs="B Nazanin" w:hint="cs"/>
          <w:sz w:val="28"/>
          <w:szCs w:val="28"/>
          <w:rtl/>
          <w:lang w:bidi="fa-IR"/>
        </w:rPr>
        <w:t xml:space="preserve">. طراحان </w:t>
      </w:r>
      <w:r>
        <w:rPr>
          <w:rFonts w:cs="B Nazanin" w:hint="cs"/>
          <w:sz w:val="28"/>
          <w:szCs w:val="28"/>
          <w:rtl/>
          <w:lang w:bidi="fa-IR"/>
        </w:rPr>
        <w:t>باید</w:t>
      </w:r>
      <w:r w:rsidR="00CE5065" w:rsidRPr="005F6729">
        <w:rPr>
          <w:rFonts w:cs="B Nazanin" w:hint="cs"/>
          <w:sz w:val="28"/>
          <w:szCs w:val="28"/>
          <w:rtl/>
          <w:lang w:bidi="fa-IR"/>
        </w:rPr>
        <w:t xml:space="preserve"> دکمه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CE5065" w:rsidRPr="005F6729">
        <w:rPr>
          <w:rFonts w:cs="B Nazanin" w:hint="cs"/>
          <w:sz w:val="28"/>
          <w:szCs w:val="28"/>
          <w:rtl/>
          <w:lang w:bidi="fa-IR"/>
        </w:rPr>
        <w:t>هایی را طراحی کنند که به</w:t>
      </w:r>
      <w:r>
        <w:rPr>
          <w:rFonts w:cs="B Nazanin" w:hint="cs"/>
          <w:sz w:val="28"/>
          <w:szCs w:val="28"/>
          <w:rtl/>
          <w:lang w:bidi="fa-IR"/>
        </w:rPr>
        <w:t>‌وسیلۀ</w:t>
      </w:r>
      <w:r w:rsidR="00CE5065" w:rsidRPr="005F6729">
        <w:rPr>
          <w:rFonts w:cs="B Nazanin" w:hint="cs"/>
          <w:sz w:val="28"/>
          <w:szCs w:val="28"/>
          <w:rtl/>
          <w:lang w:bidi="fa-IR"/>
        </w:rPr>
        <w:t xml:space="preserve"> 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CE5065" w:rsidRPr="005F6729">
        <w:rPr>
          <w:rFonts w:cs="B Nazanin" w:hint="cs"/>
          <w:sz w:val="28"/>
          <w:szCs w:val="28"/>
          <w:rtl/>
          <w:lang w:bidi="fa-IR"/>
        </w:rPr>
        <w:t>کلید تمرکز</w:t>
      </w:r>
      <w:r>
        <w:rPr>
          <w:rFonts w:cs="B Nazanin" w:hint="cs"/>
          <w:sz w:val="28"/>
          <w:szCs w:val="28"/>
          <w:rtl/>
          <w:lang w:bidi="fa-IR"/>
        </w:rPr>
        <w:t>پذیر</w:t>
      </w:r>
      <w:r w:rsidR="00CE5065" w:rsidRPr="005F6729">
        <w:rPr>
          <w:rFonts w:cs="B Nazanin" w:hint="cs"/>
          <w:sz w:val="28"/>
          <w:szCs w:val="28"/>
          <w:rtl/>
          <w:lang w:bidi="fa-IR"/>
        </w:rPr>
        <w:t xml:space="preserve"> باشد.</w:t>
      </w:r>
    </w:p>
    <w:p w:rsidR="00DB52E2" w:rsidRDefault="00CE5065" w:rsidP="00DB1B9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5F6729">
        <w:rPr>
          <w:rFonts w:cs="B Nazanin" w:hint="cs"/>
          <w:sz w:val="28"/>
          <w:szCs w:val="28"/>
          <w:rtl/>
          <w:lang w:bidi="fa-IR"/>
        </w:rPr>
        <w:t>این استاندارد کمک می</w:t>
      </w:r>
      <w:r w:rsidR="009022AE">
        <w:rPr>
          <w:rFonts w:cs="B Nazanin" w:hint="cs"/>
          <w:sz w:val="28"/>
          <w:szCs w:val="28"/>
          <w:rtl/>
          <w:lang w:bidi="fa-IR"/>
        </w:rPr>
        <w:t>‌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کند که </w:t>
      </w:r>
      <w:r w:rsidR="009022AE">
        <w:rPr>
          <w:rFonts w:cs="B Nazanin" w:hint="cs"/>
          <w:sz w:val="28"/>
          <w:szCs w:val="28"/>
          <w:rtl/>
          <w:lang w:bidi="fa-IR"/>
        </w:rPr>
        <w:t>تمامی عناصر موجود در صفحۀ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وب به</w:t>
      </w:r>
      <w:r w:rsidR="009022AE">
        <w:rPr>
          <w:rFonts w:cs="B Nazanin" w:hint="cs"/>
          <w:sz w:val="28"/>
          <w:szCs w:val="28"/>
          <w:rtl/>
          <w:lang w:bidi="fa-IR"/>
        </w:rPr>
        <w:t xml:space="preserve">‌وسیلۀ </w:t>
      </w:r>
      <w:r w:rsidRPr="005F6729">
        <w:rPr>
          <w:rFonts w:cs="B Nazanin" w:hint="cs"/>
          <w:sz w:val="28"/>
          <w:szCs w:val="28"/>
          <w:rtl/>
          <w:lang w:bidi="fa-IR"/>
        </w:rPr>
        <w:t>صفحه</w:t>
      </w:r>
      <w:r w:rsidR="009022AE">
        <w:rPr>
          <w:rFonts w:cs="B Nazanin" w:hint="cs"/>
          <w:sz w:val="28"/>
          <w:szCs w:val="28"/>
          <w:rtl/>
          <w:lang w:bidi="fa-IR"/>
        </w:rPr>
        <w:t>‌</w:t>
      </w:r>
      <w:r w:rsidRPr="005F6729">
        <w:rPr>
          <w:rFonts w:cs="B Nazanin" w:hint="cs"/>
          <w:sz w:val="28"/>
          <w:szCs w:val="28"/>
          <w:rtl/>
          <w:lang w:bidi="fa-IR"/>
        </w:rPr>
        <w:t>کلید</w:t>
      </w:r>
      <w:r w:rsidR="00DB1B95">
        <w:rPr>
          <w:rFonts w:cs="B Nazanin" w:hint="cs"/>
          <w:sz w:val="28"/>
          <w:szCs w:val="28"/>
          <w:rtl/>
          <w:lang w:bidi="fa-IR"/>
        </w:rPr>
        <w:t xml:space="preserve"> </w:t>
      </w:r>
      <w:r w:rsidR="00DB1B95" w:rsidRPr="005F6729">
        <w:rPr>
          <w:rFonts w:cs="B Nazanin" w:hint="cs"/>
          <w:sz w:val="28"/>
          <w:szCs w:val="28"/>
          <w:rtl/>
          <w:lang w:bidi="fa-IR"/>
        </w:rPr>
        <w:t>نه</w:t>
      </w:r>
      <w:r w:rsidR="00DB1B95">
        <w:rPr>
          <w:rFonts w:cs="B Nazanin" w:hint="cs"/>
          <w:sz w:val="28"/>
          <w:szCs w:val="28"/>
          <w:rtl/>
          <w:lang w:bidi="fa-IR"/>
        </w:rPr>
        <w:t>‌</w:t>
      </w:r>
      <w:r w:rsidR="00DB1B95" w:rsidRPr="005F6729">
        <w:rPr>
          <w:rFonts w:cs="B Nazanin" w:hint="cs"/>
          <w:sz w:val="28"/>
          <w:szCs w:val="28"/>
          <w:rtl/>
          <w:lang w:bidi="fa-IR"/>
        </w:rPr>
        <w:t>تنها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در دسترس </w:t>
      </w:r>
      <w:r w:rsidR="00DB1B95">
        <w:rPr>
          <w:rFonts w:cs="B Nazanin" w:hint="cs"/>
          <w:sz w:val="28"/>
          <w:szCs w:val="28"/>
          <w:rtl/>
          <w:lang w:bidi="fa-IR"/>
        </w:rPr>
        <w:t>قرار بگیرند</w:t>
      </w:r>
      <w:r w:rsidR="001F61DF">
        <w:rPr>
          <w:rFonts w:cs="B Nazanin" w:hint="cs"/>
          <w:sz w:val="28"/>
          <w:szCs w:val="28"/>
          <w:rtl/>
          <w:lang w:bidi="fa-IR"/>
        </w:rPr>
        <w:t>،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بلکه عناصر تمرکز</w:t>
      </w:r>
      <w:r w:rsidR="009022AE">
        <w:rPr>
          <w:rFonts w:cs="B Nazanin" w:hint="cs"/>
          <w:sz w:val="28"/>
          <w:szCs w:val="28"/>
          <w:rtl/>
          <w:lang w:bidi="fa-IR"/>
        </w:rPr>
        <w:t>پذیر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برای کاربر قابل شناسایی باشند.</w:t>
      </w:r>
    </w:p>
    <w:p w:rsidR="00DB52E2" w:rsidRPr="001F61DF" w:rsidRDefault="00DB52E2" w:rsidP="000F7B2B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tl/>
          <w:lang w:bidi="fa-IR"/>
        </w:rPr>
      </w:pPr>
      <w:bookmarkStart w:id="18" w:name="_Toc501203322"/>
      <w:r w:rsidRPr="001F61DF">
        <w:rPr>
          <w:rFonts w:hint="cs"/>
          <w:rtl/>
          <w:lang w:bidi="fa-IR"/>
        </w:rPr>
        <w:t>جا</w:t>
      </w:r>
      <w:r w:rsidR="00DB1B95">
        <w:rPr>
          <w:rFonts w:hint="cs"/>
          <w:rtl/>
          <w:lang w:bidi="fa-IR"/>
        </w:rPr>
        <w:t>معۀ</w:t>
      </w:r>
      <w:r w:rsidRPr="001F61DF">
        <w:rPr>
          <w:rFonts w:hint="cs"/>
          <w:rtl/>
          <w:lang w:bidi="fa-IR"/>
        </w:rPr>
        <w:t xml:space="preserve"> هدف استاندارد</w:t>
      </w:r>
      <w:bookmarkEnd w:id="18"/>
    </w:p>
    <w:p w:rsidR="00CE5065" w:rsidRPr="005F6729" w:rsidRDefault="00CE5065" w:rsidP="00364F61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5F6729">
        <w:rPr>
          <w:rFonts w:cs="B Nazanin" w:hint="cs"/>
          <w:sz w:val="28"/>
          <w:szCs w:val="28"/>
          <w:rtl/>
          <w:lang w:bidi="fa-IR"/>
        </w:rPr>
        <w:t xml:space="preserve"> جامع</w:t>
      </w:r>
      <w:r w:rsidR="00DB1B95">
        <w:rPr>
          <w:rFonts w:cs="B Nazanin" w:hint="cs"/>
          <w:sz w:val="28"/>
          <w:szCs w:val="28"/>
          <w:rtl/>
          <w:lang w:bidi="fa-IR"/>
        </w:rPr>
        <w:t>ۀ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هدف این استاندارد افرادی هستند که نیاز دارند برای تمرکز </w:t>
      </w:r>
      <w:r w:rsidR="00DB1B95">
        <w:rPr>
          <w:rFonts w:cs="B Nazanin" w:hint="cs"/>
          <w:sz w:val="28"/>
          <w:szCs w:val="28"/>
          <w:rtl/>
          <w:lang w:bidi="fa-IR"/>
        </w:rPr>
        <w:t>روی عناصر موجود در صفحۀ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وب از صفحه</w:t>
      </w:r>
      <w:r w:rsidR="00DB1B95">
        <w:rPr>
          <w:rFonts w:cs="B Nazanin" w:hint="cs"/>
          <w:sz w:val="28"/>
          <w:szCs w:val="28"/>
          <w:rtl/>
          <w:lang w:bidi="fa-IR"/>
        </w:rPr>
        <w:t>‌</w:t>
      </w:r>
      <w:r w:rsidRPr="005F6729">
        <w:rPr>
          <w:rFonts w:cs="B Nazanin" w:hint="cs"/>
          <w:sz w:val="28"/>
          <w:szCs w:val="28"/>
          <w:rtl/>
          <w:lang w:bidi="fa-IR"/>
        </w:rPr>
        <w:t>کلید است</w:t>
      </w:r>
      <w:r w:rsidR="00DB1B95">
        <w:rPr>
          <w:rFonts w:cs="B Nazanin" w:hint="cs"/>
          <w:sz w:val="28"/>
          <w:szCs w:val="28"/>
          <w:rtl/>
          <w:lang w:bidi="fa-IR"/>
        </w:rPr>
        <w:t>فاده کنند. این افراد شامل معلولا</w:t>
      </w:r>
      <w:r w:rsidRPr="005F6729">
        <w:rPr>
          <w:rFonts w:cs="B Nazanin" w:hint="cs"/>
          <w:sz w:val="28"/>
          <w:szCs w:val="28"/>
          <w:rtl/>
          <w:lang w:bidi="fa-IR"/>
        </w:rPr>
        <w:t>ن جسمی و ذهنی یا افراد دچار فراموشی</w:t>
      </w:r>
      <w:r w:rsidR="00364F61">
        <w:rPr>
          <w:rFonts w:cs="B Nazanin" w:hint="cs"/>
          <w:sz w:val="28"/>
          <w:szCs w:val="28"/>
          <w:rtl/>
          <w:lang w:bidi="fa-IR"/>
        </w:rPr>
        <w:t>‌</w:t>
      </w:r>
      <w:r w:rsidR="00DB1B95">
        <w:rPr>
          <w:rFonts w:cs="B Nazanin" w:hint="cs"/>
          <w:sz w:val="28"/>
          <w:szCs w:val="28"/>
          <w:rtl/>
          <w:lang w:bidi="fa-IR"/>
        </w:rPr>
        <w:t>های کوتاه‌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مدت </w:t>
      </w:r>
      <w:r w:rsidR="00DB1B95">
        <w:rPr>
          <w:rFonts w:cs="B Nazanin" w:hint="cs"/>
          <w:sz w:val="28"/>
          <w:szCs w:val="28"/>
          <w:rtl/>
          <w:lang w:bidi="fa-IR"/>
        </w:rPr>
        <w:t>و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دارای مشکلات حافظه هستند.</w:t>
      </w:r>
    </w:p>
    <w:p w:rsidR="00CE5065" w:rsidRPr="001F61DF" w:rsidRDefault="00CE5065" w:rsidP="00DB1B95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tl/>
          <w:lang w:bidi="fa-IR"/>
        </w:rPr>
      </w:pPr>
      <w:bookmarkStart w:id="19" w:name="_Toc501203323"/>
      <w:r w:rsidRPr="001F61DF">
        <w:rPr>
          <w:rFonts w:hint="cs"/>
          <w:rtl/>
          <w:lang w:bidi="fa-IR"/>
        </w:rPr>
        <w:t>مثال</w:t>
      </w:r>
      <w:r w:rsidR="00DB1B95">
        <w:rPr>
          <w:rFonts w:hint="eastAsia"/>
          <w:rtl/>
          <w:lang w:bidi="fa-IR"/>
        </w:rPr>
        <w:t>‌</w:t>
      </w:r>
      <w:r w:rsidRPr="001F61DF">
        <w:rPr>
          <w:rFonts w:hint="cs"/>
          <w:rtl/>
          <w:lang w:bidi="fa-IR"/>
        </w:rPr>
        <w:t>های استاندارد</w:t>
      </w:r>
      <w:bookmarkEnd w:id="19"/>
    </w:p>
    <w:p w:rsidR="000F7B2B" w:rsidRPr="000F7B2B" w:rsidRDefault="000F7B2B" w:rsidP="000F7B2B">
      <w:pPr>
        <w:pStyle w:val="Heading2"/>
        <w:numPr>
          <w:ilvl w:val="1"/>
          <w:numId w:val="7"/>
        </w:numPr>
        <w:bidi/>
        <w:ind w:left="1140"/>
        <w:rPr>
          <w:rFonts w:cs="B Nazanin"/>
          <w:color w:val="auto"/>
          <w:sz w:val="28"/>
          <w:szCs w:val="28"/>
          <w:rtl/>
          <w:lang w:bidi="fa-IR"/>
        </w:rPr>
      </w:pPr>
      <w:bookmarkStart w:id="20" w:name="_Toc501203324"/>
      <w:r w:rsidRPr="000F7B2B">
        <w:rPr>
          <w:rFonts w:cs="B Nazanin" w:hint="cs"/>
          <w:color w:val="auto"/>
          <w:sz w:val="28"/>
          <w:szCs w:val="28"/>
          <w:rtl/>
          <w:lang w:bidi="fa-IR"/>
        </w:rPr>
        <w:t>مثال:</w:t>
      </w:r>
      <w:r w:rsidR="00E636B4">
        <w:rPr>
          <w:rFonts w:cs="B Nazanin" w:hint="cs"/>
          <w:color w:val="auto"/>
          <w:sz w:val="28"/>
          <w:szCs w:val="28"/>
          <w:rtl/>
          <w:lang w:bidi="fa-IR"/>
        </w:rPr>
        <w:t xml:space="preserve"> فیلد متنی</w:t>
      </w:r>
      <w:bookmarkEnd w:id="20"/>
    </w:p>
    <w:p w:rsidR="00CE5065" w:rsidRPr="005F6729" w:rsidRDefault="00CE5065" w:rsidP="00DB1B9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5F6729">
        <w:rPr>
          <w:rFonts w:cs="B Nazanin" w:hint="cs"/>
          <w:sz w:val="28"/>
          <w:szCs w:val="28"/>
          <w:rtl/>
          <w:lang w:bidi="fa-IR"/>
        </w:rPr>
        <w:t xml:space="preserve">زمانی که یک فیلد متنی قابل </w:t>
      </w:r>
      <w:r w:rsidR="00741F49">
        <w:rPr>
          <w:rFonts w:cs="B Nazanin" w:hint="cs"/>
          <w:sz w:val="28"/>
          <w:szCs w:val="28"/>
          <w:lang w:bidi="fa-IR"/>
        </w:rPr>
        <w:t>Focus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است یا </w:t>
      </w:r>
      <w:r w:rsidR="00741F49">
        <w:rPr>
          <w:rFonts w:cs="B Nazanin" w:hint="cs"/>
          <w:sz w:val="28"/>
          <w:szCs w:val="28"/>
          <w:lang w:bidi="fa-IR"/>
        </w:rPr>
        <w:t>Focus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روی فیلد متنی قرار دارد</w:t>
      </w:r>
      <w:r w:rsidR="00DB1B95">
        <w:rPr>
          <w:rFonts w:cs="B Nazanin" w:hint="cs"/>
          <w:sz w:val="28"/>
          <w:szCs w:val="28"/>
          <w:rtl/>
          <w:lang w:bidi="fa-IR"/>
        </w:rPr>
        <w:t>،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این </w:t>
      </w:r>
      <w:r w:rsidR="00741F49">
        <w:rPr>
          <w:rFonts w:cs="B Nazanin" w:hint="cs"/>
          <w:sz w:val="28"/>
          <w:szCs w:val="28"/>
          <w:lang w:bidi="fa-IR"/>
        </w:rPr>
        <w:t>Focus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</w:t>
      </w:r>
      <w:r w:rsidR="00DB1B95">
        <w:rPr>
          <w:rFonts w:cs="B Nazanin" w:hint="cs"/>
          <w:sz w:val="28"/>
          <w:szCs w:val="28"/>
          <w:rtl/>
          <w:lang w:bidi="fa-IR"/>
        </w:rPr>
        <w:t xml:space="preserve">باید خودش را </w:t>
      </w:r>
      <w:r w:rsidRPr="005F6729">
        <w:rPr>
          <w:rFonts w:cs="B Nazanin" w:hint="cs"/>
          <w:sz w:val="28"/>
          <w:szCs w:val="28"/>
          <w:rtl/>
          <w:lang w:bidi="fa-IR"/>
        </w:rPr>
        <w:t>در فیلد متنی نشان دهد</w:t>
      </w:r>
      <w:r w:rsidR="00DB1B95">
        <w:rPr>
          <w:rFonts w:cs="B Nazanin" w:hint="cs"/>
          <w:sz w:val="28"/>
          <w:szCs w:val="28"/>
          <w:rtl/>
          <w:lang w:bidi="fa-IR"/>
        </w:rPr>
        <w:t>؛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کاربر </w:t>
      </w:r>
      <w:r w:rsidR="00DB1B95">
        <w:rPr>
          <w:rFonts w:cs="B Nazanin" w:hint="cs"/>
          <w:sz w:val="28"/>
          <w:szCs w:val="28"/>
          <w:rtl/>
          <w:lang w:bidi="fa-IR"/>
        </w:rPr>
        <w:t xml:space="preserve">نیز 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باید بتواند متنی را در آن تایپ کند یا این فیلد متنی را </w:t>
      </w:r>
      <w:r w:rsidR="00DB1B95">
        <w:rPr>
          <w:rFonts w:cs="B Nazanin" w:hint="cs"/>
          <w:sz w:val="28"/>
          <w:szCs w:val="28"/>
          <w:rtl/>
          <w:lang w:bidi="fa-IR"/>
        </w:rPr>
        <w:t>برگزیند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یا متنی را به متن</w:t>
      </w:r>
      <w:r w:rsidR="00DB1B95">
        <w:rPr>
          <w:rFonts w:cs="B Nazanin" w:hint="cs"/>
          <w:sz w:val="28"/>
          <w:szCs w:val="28"/>
          <w:rtl/>
          <w:lang w:bidi="fa-IR"/>
        </w:rPr>
        <w:t>‌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های موجود در </w:t>
      </w:r>
      <w:r w:rsidR="00DB1B95">
        <w:rPr>
          <w:rFonts w:cs="B Nazanin" w:hint="cs"/>
          <w:sz w:val="28"/>
          <w:szCs w:val="28"/>
          <w:rtl/>
          <w:lang w:bidi="fa-IR"/>
        </w:rPr>
        <w:t>قاب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متنی </w:t>
      </w:r>
      <w:r w:rsidR="00DB1B95">
        <w:rPr>
          <w:rFonts w:cs="B Nazanin" w:hint="cs"/>
          <w:sz w:val="28"/>
          <w:szCs w:val="28"/>
          <w:rtl/>
          <w:lang w:bidi="fa-IR"/>
        </w:rPr>
        <w:t>بیفزاید</w:t>
      </w:r>
      <w:r w:rsidRPr="005F6729">
        <w:rPr>
          <w:rFonts w:cs="B Nazanin" w:hint="cs"/>
          <w:sz w:val="28"/>
          <w:szCs w:val="28"/>
          <w:rtl/>
          <w:lang w:bidi="fa-IR"/>
        </w:rPr>
        <w:t>.</w:t>
      </w:r>
    </w:p>
    <w:p w:rsidR="000F7B2B" w:rsidRPr="000F7B2B" w:rsidRDefault="000F7B2B" w:rsidP="000F7B2B">
      <w:pPr>
        <w:pStyle w:val="Heading2"/>
        <w:numPr>
          <w:ilvl w:val="1"/>
          <w:numId w:val="7"/>
        </w:numPr>
        <w:bidi/>
        <w:ind w:left="1140"/>
        <w:rPr>
          <w:rFonts w:cs="B Nazanin"/>
          <w:color w:val="auto"/>
          <w:sz w:val="28"/>
          <w:szCs w:val="28"/>
          <w:rtl/>
          <w:lang w:bidi="fa-IR"/>
        </w:rPr>
      </w:pPr>
      <w:bookmarkStart w:id="21" w:name="_Toc501203325"/>
      <w:r w:rsidRPr="000F7B2B">
        <w:rPr>
          <w:rFonts w:cs="B Nazanin" w:hint="cs"/>
          <w:color w:val="auto"/>
          <w:sz w:val="28"/>
          <w:szCs w:val="28"/>
          <w:rtl/>
          <w:lang w:bidi="fa-IR"/>
        </w:rPr>
        <w:t>مثال:</w:t>
      </w:r>
      <w:r w:rsidR="00E636B4">
        <w:rPr>
          <w:rFonts w:cs="B Nazanin" w:hint="cs"/>
          <w:color w:val="auto"/>
          <w:sz w:val="28"/>
          <w:szCs w:val="28"/>
          <w:rtl/>
          <w:lang w:bidi="fa-IR"/>
        </w:rPr>
        <w:t>کنترل رابط کاربری</w:t>
      </w:r>
      <w:bookmarkEnd w:id="21"/>
    </w:p>
    <w:p w:rsidR="00CE5065" w:rsidRDefault="00CE5065" w:rsidP="00DB1B9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5F6729">
        <w:rPr>
          <w:rFonts w:cs="B Nazanin" w:hint="cs"/>
          <w:sz w:val="28"/>
          <w:szCs w:val="28"/>
          <w:rtl/>
          <w:lang w:bidi="fa-IR"/>
        </w:rPr>
        <w:t>زمانی که کنترل رابط کاربری</w:t>
      </w:r>
      <w:r w:rsidR="00DB1B95">
        <w:rPr>
          <w:rFonts w:cs="B Nazanin" w:hint="cs"/>
          <w:sz w:val="28"/>
          <w:szCs w:val="28"/>
          <w:rtl/>
          <w:lang w:bidi="fa-IR"/>
        </w:rPr>
        <w:t xml:space="preserve"> دارای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</w:t>
      </w:r>
      <w:r w:rsidR="00741F49">
        <w:rPr>
          <w:rFonts w:cs="B Nazanin" w:hint="cs"/>
          <w:sz w:val="28"/>
          <w:szCs w:val="28"/>
          <w:lang w:bidi="fa-IR"/>
        </w:rPr>
        <w:t>Focus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</w:t>
      </w:r>
      <w:r w:rsidR="00DB1B95">
        <w:rPr>
          <w:rFonts w:cs="B Nazanin" w:hint="cs"/>
          <w:sz w:val="28"/>
          <w:szCs w:val="28"/>
          <w:rtl/>
          <w:lang w:bidi="fa-IR"/>
        </w:rPr>
        <w:t>است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و تمرکز روی آن </w:t>
      </w:r>
      <w:r w:rsidR="00DB1B95">
        <w:rPr>
          <w:rFonts w:cs="B Nazanin" w:hint="cs"/>
          <w:sz w:val="28"/>
          <w:szCs w:val="28"/>
          <w:rtl/>
          <w:lang w:bidi="fa-IR"/>
        </w:rPr>
        <w:t>قرار دارد،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 یک نوار پ</w:t>
      </w:r>
      <w:r w:rsidR="00DB1B95">
        <w:rPr>
          <w:rFonts w:cs="B Nazanin" w:hint="cs"/>
          <w:sz w:val="28"/>
          <w:szCs w:val="28"/>
          <w:rtl/>
          <w:lang w:bidi="fa-IR"/>
        </w:rPr>
        <w:t>ُ</w:t>
      </w:r>
      <w:r w:rsidRPr="005F6729">
        <w:rPr>
          <w:rFonts w:cs="B Nazanin" w:hint="cs"/>
          <w:sz w:val="28"/>
          <w:szCs w:val="28"/>
          <w:rtl/>
          <w:lang w:bidi="fa-IR"/>
        </w:rPr>
        <w:t xml:space="preserve">ر رنگ دور آن قابل مشاهده </w:t>
      </w:r>
      <w:r w:rsidR="00DB1B95">
        <w:rPr>
          <w:rFonts w:cs="B Nazanin" w:hint="cs"/>
          <w:sz w:val="28"/>
          <w:szCs w:val="28"/>
          <w:rtl/>
          <w:lang w:bidi="fa-IR"/>
        </w:rPr>
        <w:t>است</w:t>
      </w:r>
      <w:r w:rsidRPr="005F6729">
        <w:rPr>
          <w:rFonts w:cs="B Nazanin" w:hint="cs"/>
          <w:sz w:val="28"/>
          <w:szCs w:val="28"/>
          <w:rtl/>
          <w:lang w:bidi="fa-IR"/>
        </w:rPr>
        <w:t>.</w:t>
      </w:r>
    </w:p>
    <w:sectPr w:rsidR="00CE5065" w:rsidSect="00EA6181">
      <w:headerReference w:type="default" r:id="rId15"/>
      <w:footerReference w:type="default" r:id="rId16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2D0" w:rsidRDefault="00A672D0" w:rsidP="004C6138">
      <w:pPr>
        <w:spacing w:after="0" w:line="240" w:lineRule="auto"/>
      </w:pPr>
      <w:r>
        <w:separator/>
      </w:r>
    </w:p>
  </w:endnote>
  <w:endnote w:type="continuationSeparator" w:id="0">
    <w:p w:rsidR="00A672D0" w:rsidRDefault="00A672D0" w:rsidP="004C6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0753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245D" w:rsidRDefault="00474D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45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2245D" w:rsidRDefault="0072245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5654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245D" w:rsidRDefault="00474D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3793">
          <w:rPr>
            <w:rFonts w:hint="cs"/>
            <w:noProof/>
            <w:rtl/>
          </w:rPr>
          <w:t>‌ه</w:t>
        </w:r>
        <w:r>
          <w:rPr>
            <w:noProof/>
          </w:rPr>
          <w:fldChar w:fldCharType="end"/>
        </w:r>
      </w:p>
    </w:sdtContent>
  </w:sdt>
  <w:p w:rsidR="0072245D" w:rsidRDefault="0072245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5D" w:rsidRDefault="00474DD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3793">
      <w:rPr>
        <w:noProof/>
      </w:rPr>
      <w:t>5</w:t>
    </w:r>
    <w:r>
      <w:rPr>
        <w:noProof/>
      </w:rPr>
      <w:fldChar w:fldCharType="end"/>
    </w:r>
  </w:p>
  <w:p w:rsidR="0072245D" w:rsidRDefault="007224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2D0" w:rsidRDefault="00A672D0" w:rsidP="004C6138">
      <w:pPr>
        <w:spacing w:after="0" w:line="240" w:lineRule="auto"/>
      </w:pPr>
      <w:r>
        <w:separator/>
      </w:r>
    </w:p>
  </w:footnote>
  <w:footnote w:type="continuationSeparator" w:id="0">
    <w:p w:rsidR="00A672D0" w:rsidRDefault="00A672D0" w:rsidP="004C6138">
      <w:pPr>
        <w:spacing w:after="0" w:line="240" w:lineRule="auto"/>
      </w:pPr>
      <w:r>
        <w:continuationSeparator/>
      </w:r>
    </w:p>
  </w:footnote>
  <w:footnote w:id="1">
    <w:p w:rsidR="0072245D" w:rsidRDefault="0072245D" w:rsidP="00811261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72245D" w:rsidRPr="00605FBA" w:rsidRDefault="0072245D" w:rsidP="00811261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72245D" w:rsidRPr="00605FBA" w:rsidRDefault="0072245D" w:rsidP="00811261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72245D" w:rsidRPr="00605FBA" w:rsidRDefault="0072245D" w:rsidP="00811261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72245D" w:rsidRPr="00605FBA" w:rsidRDefault="0072245D" w:rsidP="00811261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5D" w:rsidRPr="00EA6181" w:rsidRDefault="0072245D" w:rsidP="00EA6181">
    <w:pPr>
      <w:tabs>
        <w:tab w:val="center" w:pos="4513"/>
        <w:tab w:val="right" w:pos="9026"/>
      </w:tabs>
      <w:bidi/>
      <w:jc w:val="lowKashida"/>
      <w:rPr>
        <w:rFonts w:eastAsia="Calibri" w:cs="B Nazanin"/>
        <w:b/>
        <w:bCs/>
        <w:szCs w:val="24"/>
        <w:lang w:bidi="fa-IR"/>
      </w:rPr>
    </w:pPr>
    <w:r w:rsidRPr="00AC7C3F">
      <w:rPr>
        <w:rFonts w:eastAsia="Calibri" w:cs="B Nazanin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cs="B Nazanin" w:hint="cs"/>
        <w:b/>
        <w:bCs/>
        <w:szCs w:val="24"/>
        <w:rtl/>
        <w:lang w:bidi="fa-IR"/>
      </w:rPr>
      <w:t>شمارۀ</w:t>
    </w:r>
    <w:r w:rsidRPr="00AC7C3F">
      <w:rPr>
        <w:rFonts w:eastAsia="Calibri" w:cs="B Nazanin" w:hint="cs"/>
        <w:b/>
        <w:bCs/>
        <w:szCs w:val="24"/>
        <w:rtl/>
        <w:lang w:bidi="fa-IR"/>
      </w:rPr>
      <w:t>...................: سال 139</w:t>
    </w:r>
    <w:r>
      <w:rPr>
        <w:rFonts w:eastAsia="Calibri" w:cs="B Nazanin" w:hint="cs"/>
        <w:b/>
        <w:bCs/>
        <w:szCs w:val="24"/>
        <w:rtl/>
        <w:lang w:bidi="fa-IR"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45D" w:rsidRPr="00EA6181" w:rsidRDefault="0072245D" w:rsidP="00EA6181">
    <w:pPr>
      <w:tabs>
        <w:tab w:val="center" w:pos="4513"/>
        <w:tab w:val="right" w:pos="9026"/>
      </w:tabs>
      <w:bidi/>
      <w:jc w:val="lowKashida"/>
      <w:rPr>
        <w:rFonts w:eastAsia="Calibri" w:cs="B Nazanin"/>
        <w:b/>
        <w:bCs/>
        <w:szCs w:val="24"/>
        <w:lang w:bidi="fa-IR"/>
      </w:rPr>
    </w:pPr>
    <w:r w:rsidRPr="00AC7C3F">
      <w:rPr>
        <w:rFonts w:eastAsia="Calibri" w:cs="B Nazanin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cs="B Nazanin" w:hint="cs"/>
        <w:b/>
        <w:bCs/>
        <w:szCs w:val="24"/>
        <w:rtl/>
        <w:lang w:bidi="fa-IR"/>
      </w:rPr>
      <w:t>شمارۀ</w:t>
    </w:r>
    <w:r w:rsidRPr="00AC7C3F">
      <w:rPr>
        <w:rFonts w:eastAsia="Calibri" w:cs="B Nazanin" w:hint="cs"/>
        <w:b/>
        <w:bCs/>
        <w:szCs w:val="24"/>
        <w:rtl/>
        <w:lang w:bidi="fa-IR"/>
      </w:rPr>
      <w:t>...................: سال 139</w:t>
    </w:r>
    <w:r>
      <w:rPr>
        <w:rFonts w:eastAsia="Calibri" w:cs="B Nazanin" w:hint="cs"/>
        <w:b/>
        <w:bCs/>
        <w:szCs w:val="24"/>
        <w:rtl/>
        <w:lang w:bidi="fa-IR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20CB6"/>
    <w:multiLevelType w:val="hybridMultilevel"/>
    <w:tmpl w:val="5A6C6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47DB0"/>
    <w:multiLevelType w:val="multilevel"/>
    <w:tmpl w:val="21087D4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FA65A2D"/>
    <w:multiLevelType w:val="hybridMultilevel"/>
    <w:tmpl w:val="75E0AC68"/>
    <w:lvl w:ilvl="0" w:tplc="487E55A0">
      <w:start w:val="304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021F85"/>
    <w:multiLevelType w:val="hybridMultilevel"/>
    <w:tmpl w:val="B93E280E"/>
    <w:lvl w:ilvl="0" w:tplc="44D28892">
      <w:start w:val="304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11E87"/>
    <w:multiLevelType w:val="hybridMultilevel"/>
    <w:tmpl w:val="D9E26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912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DB5A69"/>
    <w:multiLevelType w:val="multilevel"/>
    <w:tmpl w:val="631C95F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B9A"/>
    <w:rsid w:val="000D1754"/>
    <w:rsid w:val="000F7B2B"/>
    <w:rsid w:val="001517B3"/>
    <w:rsid w:val="001B0E3D"/>
    <w:rsid w:val="001F61DF"/>
    <w:rsid w:val="00223B12"/>
    <w:rsid w:val="002F3D0F"/>
    <w:rsid w:val="00307B24"/>
    <w:rsid w:val="00314351"/>
    <w:rsid w:val="00364F61"/>
    <w:rsid w:val="0038522B"/>
    <w:rsid w:val="003C0335"/>
    <w:rsid w:val="003D3793"/>
    <w:rsid w:val="004450C5"/>
    <w:rsid w:val="00474DD0"/>
    <w:rsid w:val="00477269"/>
    <w:rsid w:val="004877A7"/>
    <w:rsid w:val="004A01FF"/>
    <w:rsid w:val="004C6138"/>
    <w:rsid w:val="004D066E"/>
    <w:rsid w:val="004F7436"/>
    <w:rsid w:val="005A512C"/>
    <w:rsid w:val="005F6729"/>
    <w:rsid w:val="00627AF6"/>
    <w:rsid w:val="00650776"/>
    <w:rsid w:val="006533A9"/>
    <w:rsid w:val="00690512"/>
    <w:rsid w:val="006977AA"/>
    <w:rsid w:val="006A6E21"/>
    <w:rsid w:val="006C62E1"/>
    <w:rsid w:val="006F0F0A"/>
    <w:rsid w:val="00707DDB"/>
    <w:rsid w:val="0072245D"/>
    <w:rsid w:val="00741F49"/>
    <w:rsid w:val="007571E4"/>
    <w:rsid w:val="00786493"/>
    <w:rsid w:val="00805A54"/>
    <w:rsid w:val="00811261"/>
    <w:rsid w:val="00814FEE"/>
    <w:rsid w:val="00842CE5"/>
    <w:rsid w:val="00842D97"/>
    <w:rsid w:val="00856B94"/>
    <w:rsid w:val="008A2C9C"/>
    <w:rsid w:val="008E6B65"/>
    <w:rsid w:val="009022AE"/>
    <w:rsid w:val="00964604"/>
    <w:rsid w:val="0097032B"/>
    <w:rsid w:val="009E7C2F"/>
    <w:rsid w:val="00A15797"/>
    <w:rsid w:val="00A23007"/>
    <w:rsid w:val="00A672D0"/>
    <w:rsid w:val="00AC7750"/>
    <w:rsid w:val="00AD07F5"/>
    <w:rsid w:val="00AE1D59"/>
    <w:rsid w:val="00B40DB5"/>
    <w:rsid w:val="00B60AB8"/>
    <w:rsid w:val="00BB79C1"/>
    <w:rsid w:val="00BC72F2"/>
    <w:rsid w:val="00BE3110"/>
    <w:rsid w:val="00BE4E0F"/>
    <w:rsid w:val="00BF106D"/>
    <w:rsid w:val="00BF3CF0"/>
    <w:rsid w:val="00C310CD"/>
    <w:rsid w:val="00C87001"/>
    <w:rsid w:val="00C91C5D"/>
    <w:rsid w:val="00C94E72"/>
    <w:rsid w:val="00CE5065"/>
    <w:rsid w:val="00D44D0D"/>
    <w:rsid w:val="00D4731A"/>
    <w:rsid w:val="00D65716"/>
    <w:rsid w:val="00DB1B95"/>
    <w:rsid w:val="00DB52E2"/>
    <w:rsid w:val="00E62437"/>
    <w:rsid w:val="00E636B4"/>
    <w:rsid w:val="00EA0B9A"/>
    <w:rsid w:val="00EA6181"/>
    <w:rsid w:val="00EE6A5D"/>
    <w:rsid w:val="00EE748F"/>
    <w:rsid w:val="00EF77F6"/>
    <w:rsid w:val="00FE5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7B3"/>
  </w:style>
  <w:style w:type="paragraph" w:styleId="Heading1">
    <w:name w:val="heading 1"/>
    <w:basedOn w:val="Normal"/>
    <w:next w:val="Normal"/>
    <w:link w:val="Heading1Char"/>
    <w:uiPriority w:val="9"/>
    <w:qFormat/>
    <w:rsid w:val="0038522B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aliases w:val="عنوان شکل وجدول"/>
    <w:basedOn w:val="Normal"/>
    <w:next w:val="Normal"/>
    <w:link w:val="Heading2Char"/>
    <w:uiPriority w:val="9"/>
    <w:unhideWhenUsed/>
    <w:qFormat/>
    <w:rsid w:val="00EA61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2E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22B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4C61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C61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C613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2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62E1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D3793"/>
    <w:pPr>
      <w:tabs>
        <w:tab w:val="left" w:pos="431"/>
        <w:tab w:val="right" w:leader="dot" w:pos="9017"/>
      </w:tabs>
      <w:bidi/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385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22B"/>
  </w:style>
  <w:style w:type="paragraph" w:styleId="Footer">
    <w:name w:val="footer"/>
    <w:basedOn w:val="Normal"/>
    <w:link w:val="FooterChar"/>
    <w:uiPriority w:val="99"/>
    <w:unhideWhenUsed/>
    <w:rsid w:val="00385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22B"/>
  </w:style>
  <w:style w:type="character" w:customStyle="1" w:styleId="Heading2Char">
    <w:name w:val="Heading 2 Char"/>
    <w:aliases w:val="عنوان شکل وجدول Char"/>
    <w:basedOn w:val="DefaultParagraphFont"/>
    <w:link w:val="Heading2"/>
    <w:uiPriority w:val="9"/>
    <w:rsid w:val="00EA61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EA6181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EA6181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EA6181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EA6181"/>
    <w:rPr>
      <w:b/>
      <w:bCs/>
      <w:smallCaps/>
      <w:spacing w:val="5"/>
    </w:rPr>
  </w:style>
  <w:style w:type="paragraph" w:customStyle="1" w:styleId="a">
    <w:name w:val="نام استاندارد در صفحه اول"/>
    <w:basedOn w:val="Normal"/>
    <w:link w:val="Char"/>
    <w:qFormat/>
    <w:rsid w:val="00EA6181"/>
    <w:pPr>
      <w:bidi/>
      <w:spacing w:before="240" w:after="600" w:line="240" w:lineRule="auto"/>
      <w:jc w:val="center"/>
    </w:pPr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Char">
    <w:name w:val="نام استاندارد در صفحه اول Char"/>
    <w:link w:val="a"/>
    <w:rsid w:val="00EA6181"/>
    <w:rPr>
      <w:rFonts w:ascii="Times New Roman" w:eastAsia="Calibri" w:hAnsi="Times New Roman" w:cs="B Nazanin"/>
      <w:b/>
      <w:bCs/>
      <w:sz w:val="32"/>
      <w:szCs w:val="32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0F7B2B"/>
    <w:pPr>
      <w:tabs>
        <w:tab w:val="left" w:pos="880"/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8112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1261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1261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D59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D59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22B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aliases w:val="عنوان شکل وجدول"/>
    <w:basedOn w:val="Normal"/>
    <w:next w:val="Normal"/>
    <w:link w:val="Heading2Char"/>
    <w:uiPriority w:val="9"/>
    <w:unhideWhenUsed/>
    <w:qFormat/>
    <w:rsid w:val="00EA61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2E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22B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4C61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C61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C613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2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62E1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F7B2B"/>
    <w:pPr>
      <w:tabs>
        <w:tab w:val="left" w:pos="431"/>
        <w:tab w:val="right" w:leader="dot" w:pos="9017"/>
      </w:tabs>
      <w:bidi/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385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22B"/>
  </w:style>
  <w:style w:type="paragraph" w:styleId="Footer">
    <w:name w:val="footer"/>
    <w:basedOn w:val="Normal"/>
    <w:link w:val="FooterChar"/>
    <w:uiPriority w:val="99"/>
    <w:unhideWhenUsed/>
    <w:rsid w:val="00385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22B"/>
  </w:style>
  <w:style w:type="character" w:customStyle="1" w:styleId="Heading2Char">
    <w:name w:val="Heading 2 Char"/>
    <w:aliases w:val="عنوان شکل وجدول Char"/>
    <w:basedOn w:val="DefaultParagraphFont"/>
    <w:link w:val="Heading2"/>
    <w:uiPriority w:val="9"/>
    <w:rsid w:val="00EA61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EA6181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EA6181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EA6181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EA6181"/>
    <w:rPr>
      <w:b/>
      <w:bCs/>
      <w:smallCaps/>
      <w:spacing w:val="5"/>
    </w:rPr>
  </w:style>
  <w:style w:type="paragraph" w:customStyle="1" w:styleId="a">
    <w:name w:val="نام استاندارد در صفحه اول"/>
    <w:basedOn w:val="Normal"/>
    <w:link w:val="Char"/>
    <w:qFormat/>
    <w:rsid w:val="00EA6181"/>
    <w:pPr>
      <w:bidi/>
      <w:spacing w:before="240" w:after="600" w:line="240" w:lineRule="auto"/>
      <w:jc w:val="center"/>
    </w:pPr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Char">
    <w:name w:val="نام استاندارد در صفحه اول Char"/>
    <w:link w:val="a"/>
    <w:rsid w:val="00EA6181"/>
    <w:rPr>
      <w:rFonts w:ascii="Times New Roman" w:eastAsia="Calibri" w:hAnsi="Times New Roman" w:cs="B Nazanin"/>
      <w:b/>
      <w:bCs/>
      <w:sz w:val="32"/>
      <w:szCs w:val="32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0F7B2B"/>
    <w:pPr>
      <w:tabs>
        <w:tab w:val="left" w:pos="880"/>
        <w:tab w:val="right" w:leader="dot" w:pos="9078"/>
      </w:tabs>
      <w:bidi/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ndard@isiri.org.ir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4295A-F7E7-4080-BA0B-E9A6B736D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11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2017-12-05T19:03:00Z</dcterms:created>
  <dcterms:modified xsi:type="dcterms:W3CDTF">2017-12-16T12:30:00Z</dcterms:modified>
</cp:coreProperties>
</file>